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1605" w14:textId="77777777" w:rsidR="00941531" w:rsidRPr="00941531" w:rsidRDefault="00F95DAB" w:rsidP="00525A0E">
      <w:pPr>
        <w:pStyle w:val="Textkrper"/>
        <w:jc w:val="left"/>
        <w:rPr>
          <w:b/>
          <w:sz w:val="24"/>
        </w:rPr>
      </w:pPr>
      <w:r w:rsidRPr="00941531">
        <w:rPr>
          <w:b/>
          <w:sz w:val="24"/>
        </w:rPr>
        <w:t xml:space="preserve">Grundsätze für die Rasse Kleines Deutsches Reitpferd </w:t>
      </w:r>
      <w:bookmarkStart w:id="0" w:name="_Hlk517427379"/>
      <w:r w:rsidR="00941531" w:rsidRPr="00941531">
        <w:rPr>
          <w:b/>
          <w:sz w:val="24"/>
        </w:rPr>
        <w:t>gemäß der VO (EU) 2016/1012 Anhang I, Teil 2 und 3</w:t>
      </w:r>
      <w:bookmarkEnd w:id="0"/>
    </w:p>
    <w:p w14:paraId="41918021" w14:textId="77777777" w:rsidR="00F95DAB" w:rsidRPr="006338F3" w:rsidRDefault="00F95DAB" w:rsidP="00913F73">
      <w:pPr>
        <w:pStyle w:val="Textkrper"/>
      </w:pPr>
    </w:p>
    <w:p w14:paraId="05ED594F" w14:textId="77777777" w:rsidR="00C40F9C" w:rsidRPr="006338F3" w:rsidRDefault="00C40F9C" w:rsidP="00913F73">
      <w:pPr>
        <w:pStyle w:val="Textkrper"/>
      </w:pPr>
      <w:r w:rsidRPr="006338F3">
        <w:t>Gemeinsam geführtes Ursprungszuchtbuch durch:</w:t>
      </w:r>
    </w:p>
    <w:p w14:paraId="7D87E265" w14:textId="77777777" w:rsidR="00824A8D" w:rsidRPr="006338F3" w:rsidRDefault="00824A8D" w:rsidP="00824A8D">
      <w:pPr>
        <w:pStyle w:val="Textkrper"/>
      </w:pPr>
    </w:p>
    <w:p w14:paraId="61052D75" w14:textId="77777777" w:rsidR="00ED7F19" w:rsidRPr="00A11459" w:rsidRDefault="00ED7F19" w:rsidP="00ED7F19">
      <w:r w:rsidRPr="00A11459">
        <w:t xml:space="preserve">Pferdezuchtverband Brandenburg-Anhalt e.V. (Rechtsnachfolge der Verbände </w:t>
      </w:r>
      <w:r w:rsidRPr="00A11459">
        <w:rPr>
          <w:rFonts w:cs="Arial"/>
        </w:rPr>
        <w:t>Pferdezuchtverband Berlin-Brandenburg e.V. und Pferdezuchtverband Sachsen-Anhalt e.V.)</w:t>
      </w:r>
    </w:p>
    <w:p w14:paraId="1EADC995" w14:textId="77777777" w:rsidR="00ED7F19" w:rsidRPr="00A11459" w:rsidRDefault="00ED7F19" w:rsidP="00ED7F19">
      <w:pPr>
        <w:rPr>
          <w:rFonts w:cs="Arial"/>
        </w:rPr>
      </w:pPr>
      <w:r w:rsidRPr="00A11459">
        <w:rPr>
          <w:rFonts w:cs="Arial"/>
        </w:rPr>
        <w:t>Verband der Pferdezüchter Mecklenburg-Vorpommern e.V.</w:t>
      </w:r>
    </w:p>
    <w:p w14:paraId="0C1B1812" w14:textId="77777777" w:rsidR="00ED7F19" w:rsidRPr="00A11459" w:rsidRDefault="00ED7F19" w:rsidP="00ED7F19">
      <w:pPr>
        <w:rPr>
          <w:rFonts w:cs="Arial"/>
        </w:rPr>
      </w:pPr>
      <w:r w:rsidRPr="00A11459">
        <w:rPr>
          <w:rFonts w:cs="Arial"/>
        </w:rPr>
        <w:t>Pferdezuchtverband Rheinland-Pfalz-Saar e.V.</w:t>
      </w:r>
    </w:p>
    <w:p w14:paraId="06773433" w14:textId="77777777" w:rsidR="00ED7F19" w:rsidRPr="005C611D" w:rsidRDefault="00ED7F19" w:rsidP="00ED7F19">
      <w:pPr>
        <w:rPr>
          <w:rFonts w:cs="Arial"/>
        </w:rPr>
      </w:pPr>
      <w:r w:rsidRPr="00A11459">
        <w:rPr>
          <w:rFonts w:cs="Arial"/>
        </w:rPr>
        <w:t>Pferdezuchtverband Sachsen-Thüringen e.V. (Rechtsnachfolge der Verbände Pferdezuchtverband Sachsen e.V. und Verband Thüringer Pferdezüchter e.V.)</w:t>
      </w:r>
    </w:p>
    <w:p w14:paraId="261A2AD9" w14:textId="77777777" w:rsidR="00ED7F19" w:rsidRPr="005C611D" w:rsidRDefault="00ED7F19" w:rsidP="00ED7F19">
      <w:pPr>
        <w:rPr>
          <w:rFonts w:cs="Arial"/>
        </w:rPr>
      </w:pPr>
      <w:r w:rsidRPr="005C611D">
        <w:rPr>
          <w:rFonts w:cs="Arial"/>
        </w:rPr>
        <w:t>Pferdestammbuch Schleswig-Holstein/Hamburg e.V.</w:t>
      </w:r>
    </w:p>
    <w:p w14:paraId="54EA81A6" w14:textId="77777777" w:rsidR="00ED7F19" w:rsidRPr="005C611D" w:rsidRDefault="00ED7F19" w:rsidP="00ED7F19">
      <w:pPr>
        <w:rPr>
          <w:rFonts w:cs="Arial"/>
        </w:rPr>
      </w:pPr>
      <w:r w:rsidRPr="005C611D">
        <w:rPr>
          <w:rFonts w:cs="Arial"/>
        </w:rPr>
        <w:t>Bayerischer Zuchtverband für Kleinpferde und Spezialpferderassen e.V.</w:t>
      </w:r>
    </w:p>
    <w:p w14:paraId="437CADB2" w14:textId="77777777" w:rsidR="00ED7F19" w:rsidRPr="005C611D" w:rsidRDefault="00ED7F19" w:rsidP="00ED7F19">
      <w:pPr>
        <w:rPr>
          <w:rFonts w:cs="Arial"/>
        </w:rPr>
      </w:pPr>
      <w:r w:rsidRPr="005C611D">
        <w:rPr>
          <w:rFonts w:cs="Arial"/>
        </w:rPr>
        <w:t>Verband der Pony- und Kleinpferdezüchter Hannover e.V.</w:t>
      </w:r>
    </w:p>
    <w:p w14:paraId="21207130" w14:textId="77777777" w:rsidR="00ED7F19" w:rsidRPr="005C611D" w:rsidRDefault="00ED7F19" w:rsidP="00ED7F19">
      <w:pPr>
        <w:rPr>
          <w:rFonts w:cs="Arial"/>
        </w:rPr>
      </w:pPr>
      <w:r w:rsidRPr="005C611D">
        <w:rPr>
          <w:rFonts w:cs="Arial"/>
        </w:rPr>
        <w:t>Verband der Ponyzüchter Hessen e.V.</w:t>
      </w:r>
    </w:p>
    <w:p w14:paraId="74A30B03" w14:textId="77777777" w:rsidR="00ED7F19" w:rsidRPr="005C611D" w:rsidRDefault="00ED7F19" w:rsidP="00ED7F19">
      <w:pPr>
        <w:rPr>
          <w:rFonts w:cs="Arial"/>
        </w:rPr>
      </w:pPr>
      <w:r w:rsidRPr="005C611D">
        <w:rPr>
          <w:rFonts w:cs="Arial"/>
        </w:rPr>
        <w:t>Pferdestammbuch Weser-Ems e.V.</w:t>
      </w:r>
    </w:p>
    <w:p w14:paraId="2DEA645B" w14:textId="77777777" w:rsidR="00ED7F19" w:rsidRPr="005C611D" w:rsidRDefault="00ED7F19" w:rsidP="00ED7F19">
      <w:pPr>
        <w:rPr>
          <w:rFonts w:cs="Arial"/>
        </w:rPr>
      </w:pPr>
      <w:r w:rsidRPr="005C611D">
        <w:rPr>
          <w:rFonts w:cs="Arial"/>
        </w:rPr>
        <w:t>Zuchtverband für deutsche Pferde e.V.</w:t>
      </w:r>
    </w:p>
    <w:p w14:paraId="1418D10D" w14:textId="77777777" w:rsidR="00F44CCE" w:rsidRDefault="00F44CCE" w:rsidP="00913F73">
      <w:pPr>
        <w:pStyle w:val="Textkrper"/>
      </w:pPr>
    </w:p>
    <w:p w14:paraId="171898F8" w14:textId="77777777" w:rsidR="00941531" w:rsidRPr="00941531" w:rsidRDefault="00941531" w:rsidP="00941531">
      <w:pPr>
        <w:rPr>
          <w:rFonts w:cs="Arial"/>
        </w:rPr>
      </w:pPr>
      <w:bookmarkStart w:id="1" w:name="_Hlk517427408"/>
      <w:r w:rsidRPr="00941531">
        <w:rPr>
          <w:rFonts w:eastAsia="MS Mincho"/>
        </w:rPr>
        <w:t xml:space="preserve">Die Grundsätze der Zucht der Rasse Kleines Deutsches Reitpferd </w:t>
      </w:r>
      <w:bookmarkStart w:id="2" w:name="_Hlk495652558"/>
      <w:r w:rsidRPr="00941531">
        <w:rPr>
          <w:rFonts w:eastAsia="MS Mincho"/>
        </w:rPr>
        <w:t>sind für Filialzuchtbücher verbindlich und sind auf www.pferd-aktuell.de/zvo/zucht-verbands-ordnung-zvo veröffentlicht.</w:t>
      </w:r>
      <w:bookmarkEnd w:id="2"/>
    </w:p>
    <w:bookmarkEnd w:id="1"/>
    <w:p w14:paraId="25B1333E" w14:textId="77777777" w:rsidR="00941531" w:rsidRPr="006338F3" w:rsidRDefault="00941531" w:rsidP="00913F73">
      <w:pPr>
        <w:pStyle w:val="Textkrper"/>
      </w:pPr>
    </w:p>
    <w:p w14:paraId="1A07A080" w14:textId="77777777" w:rsidR="000A045E" w:rsidRPr="006338F3" w:rsidRDefault="000A045E" w:rsidP="00913F73">
      <w:pPr>
        <w:numPr>
          <w:ilvl w:val="0"/>
          <w:numId w:val="5"/>
        </w:numPr>
        <w:spacing w:before="61" w:after="61"/>
        <w:ind w:left="0" w:firstLine="0"/>
        <w:rPr>
          <w:b/>
          <w:u w:val="single"/>
        </w:rPr>
      </w:pPr>
      <w:r w:rsidRPr="006338F3">
        <w:rPr>
          <w:b/>
          <w:u w:val="single"/>
        </w:rPr>
        <w:t>Abstammungsaufzeichnung/Angaben im Zuchtbuch:</w:t>
      </w:r>
    </w:p>
    <w:p w14:paraId="31A51336" w14:textId="77777777" w:rsidR="00C5169A" w:rsidRDefault="00C5169A" w:rsidP="00C5169A">
      <w:pPr>
        <w:rPr>
          <w:rFonts w:cs="Arial"/>
          <w:bCs/>
          <w:i/>
          <w:szCs w:val="22"/>
          <w:u w:val="single"/>
        </w:rPr>
      </w:pPr>
      <w:r w:rsidRPr="00A26C0E">
        <w:rPr>
          <w:rFonts w:cs="Arial"/>
          <w:bCs/>
          <w:i/>
          <w:szCs w:val="22"/>
          <w:u w:val="single"/>
        </w:rPr>
        <w:t xml:space="preserve">Angaben zum Pferd (gemäß VO (EU) </w:t>
      </w:r>
      <w:r w:rsidRPr="0049472B">
        <w:rPr>
          <w:rFonts w:cs="Arial"/>
          <w:bCs/>
          <w:i/>
          <w:szCs w:val="22"/>
          <w:u w:val="single"/>
        </w:rPr>
        <w:t>2021/963</w:t>
      </w:r>
      <w:r>
        <w:rPr>
          <w:rFonts w:cs="Arial"/>
          <w:bCs/>
          <w:i/>
          <w:szCs w:val="22"/>
          <w:u w:val="single"/>
        </w:rPr>
        <w:t>)</w:t>
      </w:r>
    </w:p>
    <w:p w14:paraId="24DEC7C0" w14:textId="77777777" w:rsidR="00C5169A" w:rsidRPr="009A7C12" w:rsidRDefault="00C5169A" w:rsidP="00C5169A">
      <w:pPr>
        <w:rPr>
          <w:rFonts w:cs="Arial"/>
          <w:bCs/>
          <w:szCs w:val="22"/>
        </w:rPr>
      </w:pPr>
      <w:r w:rsidRPr="00A26C0E">
        <w:rPr>
          <w:rFonts w:cs="Arial"/>
          <w:bCs/>
          <w:szCs w:val="22"/>
        </w:rPr>
        <w:t xml:space="preserve">Die Identifizierung muss gemäß DVO (EU) </w:t>
      </w:r>
      <w:r w:rsidRPr="0049472B">
        <w:rPr>
          <w:rFonts w:cs="Arial"/>
          <w:bCs/>
          <w:szCs w:val="22"/>
        </w:rPr>
        <w:t xml:space="preserve">2021/963 </w:t>
      </w:r>
      <w:r w:rsidRPr="00A26C0E">
        <w:rPr>
          <w:rFonts w:cs="Arial"/>
          <w:bCs/>
          <w:szCs w:val="22"/>
        </w:rPr>
        <w:t>erfolgen.</w:t>
      </w:r>
      <w:r>
        <w:rPr>
          <w:rFonts w:cs="Arial"/>
          <w:bCs/>
          <w:szCs w:val="22"/>
        </w:rPr>
        <w:t xml:space="preserve"> </w:t>
      </w:r>
      <w:r w:rsidRPr="009A7C12">
        <w:rPr>
          <w:rFonts w:cs="Arial"/>
          <w:bCs/>
          <w:szCs w:val="22"/>
        </w:rPr>
        <w:t>Es sind mindestens folgende Angaben im Zuchtbuch zu machen:</w:t>
      </w:r>
    </w:p>
    <w:p w14:paraId="11A1CF05" w14:textId="77777777" w:rsidR="00C5169A" w:rsidRPr="009A7C12" w:rsidRDefault="00C5169A" w:rsidP="00C5169A">
      <w:pPr>
        <w:rPr>
          <w:rFonts w:cs="Arial"/>
          <w:bCs/>
          <w:szCs w:val="22"/>
        </w:rPr>
      </w:pPr>
      <w:r w:rsidRPr="009A7C12">
        <w:rPr>
          <w:rFonts w:cs="Arial"/>
          <w:bCs/>
          <w:szCs w:val="22"/>
        </w:rPr>
        <w:t>Rasse, Geschlecht, Name, UELN, Geburtsdatum, Geburtsort, Geburtsland, Farbe und Abzeichen, Kennzeichnung (Transponder und ggf. Rasse- und Nummernbrand), Abteilung und Klasse des Zuchtbuches, Name und Anschrift des Züchters sowie des Eigentümers oder des Tierhalters</w:t>
      </w:r>
    </w:p>
    <w:p w14:paraId="078FA41F" w14:textId="77777777" w:rsidR="00941531" w:rsidRPr="00941531" w:rsidRDefault="00941531" w:rsidP="00941531">
      <w:pPr>
        <w:rPr>
          <w:rFonts w:cs="Arial"/>
          <w:szCs w:val="22"/>
        </w:rPr>
      </w:pPr>
    </w:p>
    <w:p w14:paraId="2C9800AB" w14:textId="77777777" w:rsidR="00941531" w:rsidRPr="00941531" w:rsidRDefault="00941531" w:rsidP="00941531">
      <w:pPr>
        <w:rPr>
          <w:rFonts w:cs="Arial"/>
          <w:i/>
          <w:szCs w:val="22"/>
          <w:u w:val="single"/>
        </w:rPr>
      </w:pPr>
      <w:r w:rsidRPr="00941531">
        <w:rPr>
          <w:rFonts w:cs="Arial"/>
          <w:i/>
          <w:szCs w:val="22"/>
          <w:u w:val="single"/>
        </w:rPr>
        <w:t xml:space="preserve">Angaben zu den genetischen Eltern und mindestens vier weiteren </w:t>
      </w:r>
      <w:proofErr w:type="spellStart"/>
      <w:r w:rsidRPr="00941531">
        <w:rPr>
          <w:rFonts w:cs="Arial"/>
          <w:i/>
          <w:szCs w:val="22"/>
          <w:u w:val="single"/>
        </w:rPr>
        <w:t>Vorfahrengenerationen</w:t>
      </w:r>
      <w:proofErr w:type="spellEnd"/>
      <w:r w:rsidRPr="00941531">
        <w:rPr>
          <w:rFonts w:cs="Arial"/>
          <w:i/>
          <w:szCs w:val="22"/>
          <w:u w:val="single"/>
        </w:rPr>
        <w:t xml:space="preserve"> (soweit vorhanden)</w:t>
      </w:r>
    </w:p>
    <w:p w14:paraId="5E5E7DEE" w14:textId="77777777" w:rsidR="00941531" w:rsidRPr="001A4EBC" w:rsidRDefault="00941531" w:rsidP="00941531">
      <w:pPr>
        <w:rPr>
          <w:rFonts w:cs="Arial"/>
          <w:szCs w:val="22"/>
        </w:rPr>
      </w:pPr>
      <w:r w:rsidRPr="00941531">
        <w:rPr>
          <w:rFonts w:cs="Arial"/>
          <w:szCs w:val="22"/>
        </w:rPr>
        <w:t>Name, UELN, Geschlecht, Farbe und Abzeichen, Rasse, Kennzeichnung (Transponder und ggf. Rasse- und Nummernbrand), Abteilung und Klasse des Zuchtbuches, Name des Züchters</w:t>
      </w:r>
    </w:p>
    <w:p w14:paraId="6A11FD2F" w14:textId="77777777" w:rsidR="00941531" w:rsidRDefault="00941531" w:rsidP="00913F73">
      <w:pPr>
        <w:pStyle w:val="Textkrper"/>
      </w:pPr>
    </w:p>
    <w:p w14:paraId="4F2AD93A" w14:textId="77777777" w:rsidR="00941531" w:rsidRPr="0018194C" w:rsidRDefault="00941531" w:rsidP="00941531">
      <w:pPr>
        <w:numPr>
          <w:ilvl w:val="0"/>
          <w:numId w:val="5"/>
        </w:numPr>
        <w:spacing w:before="61" w:after="61"/>
        <w:ind w:left="0" w:firstLine="0"/>
        <w:rPr>
          <w:b/>
          <w:u w:val="single"/>
          <w:lang w:val="en-US"/>
        </w:rPr>
      </w:pPr>
      <w:proofErr w:type="spellStart"/>
      <w:r w:rsidRPr="0018194C">
        <w:rPr>
          <w:b/>
          <w:u w:val="single"/>
          <w:lang w:val="en-US"/>
        </w:rPr>
        <w:t>Kennzeichnung</w:t>
      </w:r>
      <w:proofErr w:type="spellEnd"/>
      <w:r w:rsidRPr="0018194C">
        <w:rPr>
          <w:b/>
          <w:u w:val="single"/>
          <w:lang w:val="en-US"/>
        </w:rPr>
        <w:t xml:space="preserve"> von </w:t>
      </w:r>
      <w:proofErr w:type="spellStart"/>
      <w:r w:rsidRPr="0018194C">
        <w:rPr>
          <w:b/>
          <w:u w:val="single"/>
          <w:lang w:val="en-US"/>
        </w:rPr>
        <w:t>Equiden</w:t>
      </w:r>
      <w:proofErr w:type="spellEnd"/>
    </w:p>
    <w:p w14:paraId="39DC6827" w14:textId="77777777" w:rsidR="00941531" w:rsidRPr="0018194C" w:rsidRDefault="00941531" w:rsidP="00941531">
      <w:pPr>
        <w:pStyle w:val="Textkrper"/>
      </w:pPr>
      <w:r w:rsidRPr="00941531">
        <w:t xml:space="preserve">Die Identifizierung </w:t>
      </w:r>
      <w:bookmarkStart w:id="3" w:name="_Hlk517427564"/>
      <w:r w:rsidRPr="00941531">
        <w:t>und Kennzeichnung</w:t>
      </w:r>
      <w:bookmarkEnd w:id="3"/>
      <w:r w:rsidRPr="00941531">
        <w:t xml:space="preserve"> der Equiden erfolgt gemäß der </w:t>
      </w:r>
      <w:r w:rsidRPr="0018194C">
        <w:t xml:space="preserve">DVO (EU) </w:t>
      </w:r>
      <w:r w:rsidR="00C5169A">
        <w:t>2021</w:t>
      </w:r>
      <w:r w:rsidRPr="0018194C">
        <w:t>/</w:t>
      </w:r>
      <w:r w:rsidR="00C5169A">
        <w:t>963</w:t>
      </w:r>
      <w:r w:rsidRPr="0018194C">
        <w:t>.</w:t>
      </w:r>
    </w:p>
    <w:p w14:paraId="57947117" w14:textId="77777777" w:rsidR="00941531" w:rsidRPr="001A4EBC" w:rsidRDefault="00941531" w:rsidP="00941531">
      <w:pPr>
        <w:pStyle w:val="Textkrper"/>
      </w:pPr>
      <w:r w:rsidRPr="00941531">
        <w:t>Zusätzlich wird für jedes Pferd der Rasse Kleines Deutsches Reitpferd das Abzeichen-Diagramm im Equidenpass ausgefüllt.</w:t>
      </w:r>
    </w:p>
    <w:p w14:paraId="74C35FC9" w14:textId="77777777" w:rsidR="00941531" w:rsidRPr="006338F3" w:rsidRDefault="00941531" w:rsidP="00941531">
      <w:pPr>
        <w:pStyle w:val="Textkrper"/>
      </w:pPr>
      <w:r w:rsidRPr="006338F3">
        <w:t>Zusätzlich zum Transponder können Fohlen am linken Oberschenkel einen Schenkelbrand (Zuchtbrand plus Nummernbrand) erhalten.</w:t>
      </w:r>
    </w:p>
    <w:p w14:paraId="063E9976" w14:textId="77777777" w:rsidR="00941531" w:rsidRPr="0018194C" w:rsidRDefault="00941531" w:rsidP="00913F73">
      <w:pPr>
        <w:pStyle w:val="Textkrper"/>
      </w:pPr>
    </w:p>
    <w:p w14:paraId="2A91E5A9" w14:textId="77777777" w:rsidR="000A045E" w:rsidRPr="0018194C" w:rsidRDefault="00941531" w:rsidP="00913F73">
      <w:pPr>
        <w:numPr>
          <w:ilvl w:val="0"/>
          <w:numId w:val="5"/>
        </w:numPr>
        <w:spacing w:before="61" w:after="61"/>
        <w:ind w:left="0" w:firstLine="0"/>
        <w:rPr>
          <w:b/>
          <w:u w:val="single"/>
        </w:rPr>
      </w:pPr>
      <w:r>
        <w:rPr>
          <w:b/>
          <w:u w:val="single"/>
        </w:rPr>
        <w:t>Zuchtziel</w:t>
      </w:r>
    </w:p>
    <w:p w14:paraId="3A245B2A" w14:textId="77777777" w:rsidR="00941531" w:rsidRDefault="00941531" w:rsidP="00941531">
      <w:bookmarkStart w:id="4" w:name="_Hlk495414941"/>
      <w:r w:rsidRPr="00941531">
        <w:t>Das Zuchtprogramm hat einen Zuchtfortschritt im Hinblick auf das definierte Zuchtziel und somit die Verbesserung der Eigenschaften der Rasse zum Ziel und umfasst alle Maßnahmen und Aktivitäten, die diesem Ziel dienlich sind.</w:t>
      </w:r>
    </w:p>
    <w:bookmarkEnd w:id="4"/>
    <w:p w14:paraId="1FCA1AC6" w14:textId="77777777" w:rsidR="00941531" w:rsidRDefault="00941531" w:rsidP="00913F73">
      <w:pPr>
        <w:pStyle w:val="Textkrper"/>
      </w:pPr>
    </w:p>
    <w:p w14:paraId="2771E078" w14:textId="77777777" w:rsidR="00F95DAB" w:rsidRPr="00941531" w:rsidRDefault="00F95DAB" w:rsidP="00913F73">
      <w:pPr>
        <w:pStyle w:val="Textkrper"/>
        <w:rPr>
          <w:i/>
        </w:rPr>
      </w:pPr>
      <w:r w:rsidRPr="00941531">
        <w:rPr>
          <w:i/>
        </w:rPr>
        <w:t>Das Kleine Deutsche Reitpferd ist ein sport</w:t>
      </w:r>
      <w:r w:rsidR="008A0E30" w:rsidRPr="00941531">
        <w:rPr>
          <w:i/>
        </w:rPr>
        <w:t>liches</w:t>
      </w:r>
      <w:r w:rsidRPr="00941531">
        <w:rPr>
          <w:i/>
        </w:rPr>
        <w:t>, elegantes und vielseitiges Reitpferd im kleineren Format für Freizeit und Sport</w:t>
      </w:r>
      <w:r w:rsidR="00D44DBC" w:rsidRPr="00941531">
        <w:rPr>
          <w:i/>
        </w:rPr>
        <w:t xml:space="preserve"> mit hoher </w:t>
      </w:r>
      <w:r w:rsidRPr="00941531">
        <w:rPr>
          <w:i/>
        </w:rPr>
        <w:t xml:space="preserve">Leistungsbereitschaft und </w:t>
      </w:r>
      <w:r w:rsidR="00D44DBC" w:rsidRPr="00941531">
        <w:rPr>
          <w:i/>
        </w:rPr>
        <w:t xml:space="preserve">gutem Charakter. </w:t>
      </w:r>
      <w:r w:rsidRPr="00941531">
        <w:rPr>
          <w:i/>
        </w:rPr>
        <w:t>Die Vielseitigkeit der Kleinen Deutschen Reitpferde bezieht sich insbesondere auf die Dressur-, Spring- und Geländeeignung. Aufgrund der guten Grundgangarten und der guten Rittigkeit ist das Kleine Deutsche Reitpferd auch für den Fahrsport geeignet.</w:t>
      </w:r>
    </w:p>
    <w:p w14:paraId="56BD1A75" w14:textId="77777777" w:rsidR="00F95DAB" w:rsidRPr="0018194C" w:rsidRDefault="00F95DAB" w:rsidP="00913F73">
      <w:pPr>
        <w:pStyle w:val="Textkrper"/>
      </w:pPr>
    </w:p>
    <w:p w14:paraId="2FACE38E" w14:textId="77777777" w:rsidR="000A045E" w:rsidRPr="00941531" w:rsidRDefault="00941531" w:rsidP="00913F73">
      <w:pPr>
        <w:numPr>
          <w:ilvl w:val="0"/>
          <w:numId w:val="5"/>
        </w:numPr>
        <w:spacing w:before="61" w:after="61"/>
        <w:ind w:left="0" w:firstLine="0"/>
        <w:rPr>
          <w:b/>
          <w:u w:val="single"/>
          <w:lang w:val="en-US"/>
        </w:rPr>
      </w:pPr>
      <w:proofErr w:type="spellStart"/>
      <w:r w:rsidRPr="00941531">
        <w:rPr>
          <w:b/>
          <w:u w:val="single"/>
          <w:lang w:val="en-US"/>
        </w:rPr>
        <w:t>Eigenschaften</w:t>
      </w:r>
      <w:proofErr w:type="spellEnd"/>
      <w:r w:rsidRPr="00941531">
        <w:rPr>
          <w:b/>
          <w:u w:val="single"/>
          <w:lang w:val="en-US"/>
        </w:rPr>
        <w:t xml:space="preserve"> und </w:t>
      </w:r>
      <w:proofErr w:type="spellStart"/>
      <w:r w:rsidRPr="00941531">
        <w:rPr>
          <w:b/>
          <w:u w:val="single"/>
          <w:lang w:val="en-US"/>
        </w:rPr>
        <w:t>Hauptmerkmale</w:t>
      </w:r>
      <w:proofErr w:type="spellEnd"/>
    </w:p>
    <w:p w14:paraId="16A28B64" w14:textId="77777777" w:rsidR="00F95DAB" w:rsidRPr="006338F3" w:rsidRDefault="00F95DAB" w:rsidP="00913F73">
      <w:pPr>
        <w:ind w:firstLine="709"/>
        <w:rPr>
          <w:rFonts w:cs="Arial"/>
          <w:lang w:val="en-US"/>
        </w:rPr>
      </w:pPr>
    </w:p>
    <w:p w14:paraId="74CA35C5" w14:textId="77777777" w:rsidR="00941531" w:rsidRPr="00D50E89" w:rsidRDefault="00941531" w:rsidP="00941531">
      <w:pPr>
        <w:rPr>
          <w:rFonts w:eastAsia="MS Mincho"/>
          <w:b/>
        </w:rPr>
      </w:pPr>
      <w:r w:rsidRPr="00D50E89">
        <w:rPr>
          <w:rFonts w:eastAsia="MS Mincho"/>
          <w:b/>
          <w:bCs/>
        </w:rPr>
        <w:t>Rasse</w:t>
      </w:r>
      <w:r w:rsidRPr="00D50E89">
        <w:rPr>
          <w:rFonts w:eastAsia="MS Mincho"/>
          <w:b/>
          <w:bCs/>
        </w:rPr>
        <w:tab/>
      </w:r>
      <w:r w:rsidRPr="00D50E89">
        <w:rPr>
          <w:rFonts w:eastAsia="MS Mincho"/>
          <w:b/>
        </w:rPr>
        <w:tab/>
      </w:r>
      <w:r w:rsidRPr="00D50E89">
        <w:rPr>
          <w:rFonts w:eastAsia="MS Mincho"/>
          <w:b/>
        </w:rPr>
        <w:tab/>
      </w:r>
      <w:r w:rsidRPr="00D50E89">
        <w:rPr>
          <w:rFonts w:eastAsia="MS Mincho"/>
          <w:b/>
        </w:rPr>
        <w:tab/>
      </w:r>
      <w:r w:rsidRPr="00D50E89">
        <w:rPr>
          <w:rFonts w:eastAsia="MS Mincho"/>
          <w:b/>
        </w:rPr>
        <w:tab/>
        <w:t>Kleines Deutsches Reitpferd</w:t>
      </w:r>
    </w:p>
    <w:p w14:paraId="0C7DBA7C" w14:textId="77777777" w:rsidR="00941531" w:rsidRDefault="00941531" w:rsidP="00941531">
      <w:pPr>
        <w:rPr>
          <w:rFonts w:eastAsia="MS Mincho"/>
        </w:rPr>
      </w:pPr>
    </w:p>
    <w:p w14:paraId="4E67DA86" w14:textId="77777777" w:rsidR="00941531" w:rsidRDefault="00941531" w:rsidP="00941531">
      <w:pPr>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Deutschland</w:t>
      </w:r>
    </w:p>
    <w:p w14:paraId="0137185B" w14:textId="77777777" w:rsidR="00941531" w:rsidRDefault="00941531" w:rsidP="00941531">
      <w:pPr>
        <w:rPr>
          <w:rFonts w:eastAsia="MS Mincho"/>
        </w:rPr>
      </w:pPr>
    </w:p>
    <w:p w14:paraId="39AE0E16" w14:textId="77777777" w:rsidR="00941531" w:rsidRDefault="00941531" w:rsidP="00941531">
      <w:pPr>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ca. 149 cm - 158 cm</w:t>
      </w:r>
    </w:p>
    <w:p w14:paraId="655F3037" w14:textId="77777777" w:rsidR="00941531" w:rsidRDefault="00941531" w:rsidP="00941531">
      <w:pPr>
        <w:rPr>
          <w:rFonts w:eastAsia="MS Mincho"/>
        </w:rPr>
      </w:pPr>
    </w:p>
    <w:p w14:paraId="0FC9AB90" w14:textId="77777777" w:rsidR="00941531" w:rsidRDefault="00941531" w:rsidP="00941531">
      <w:pPr>
        <w:rPr>
          <w:rFonts w:eastAsia="MS Mincho"/>
        </w:rPr>
      </w:pPr>
      <w:r>
        <w:rPr>
          <w:rFonts w:eastAsia="MS Mincho"/>
          <w:b/>
          <w:bCs/>
        </w:rPr>
        <w:t>Farben</w:t>
      </w:r>
      <w:r>
        <w:rPr>
          <w:rFonts w:eastAsia="MS Mincho"/>
          <w:b/>
          <w:bCs/>
        </w:rPr>
        <w:tab/>
      </w:r>
      <w:r>
        <w:rPr>
          <w:rFonts w:eastAsia="MS Mincho"/>
        </w:rPr>
        <w:tab/>
      </w:r>
      <w:r>
        <w:rPr>
          <w:rFonts w:eastAsia="MS Mincho"/>
        </w:rPr>
        <w:tab/>
      </w:r>
      <w:r>
        <w:rPr>
          <w:rFonts w:eastAsia="MS Mincho"/>
        </w:rPr>
        <w:tab/>
        <w:t>alle</w:t>
      </w:r>
    </w:p>
    <w:p w14:paraId="46C77746" w14:textId="77777777" w:rsidR="00941531" w:rsidRDefault="00941531" w:rsidP="00941531">
      <w:pPr>
        <w:rPr>
          <w:rFonts w:eastAsia="MS Mincho"/>
        </w:rPr>
      </w:pPr>
      <w:r>
        <w:rPr>
          <w:rFonts w:eastAsia="MS Mincho"/>
        </w:rPr>
        <w:tab/>
      </w:r>
    </w:p>
    <w:p w14:paraId="6D37889A" w14:textId="77777777" w:rsidR="00941531" w:rsidRPr="00D50E89" w:rsidRDefault="00941531" w:rsidP="00941531">
      <w:pPr>
        <w:rPr>
          <w:rFonts w:eastAsia="MS Mincho"/>
          <w:b/>
        </w:rPr>
      </w:pPr>
      <w:r w:rsidRPr="00D50E89">
        <w:rPr>
          <w:rFonts w:eastAsia="MS Mincho"/>
          <w:b/>
        </w:rPr>
        <w:t>Äußere Erscheinung</w:t>
      </w:r>
    </w:p>
    <w:p w14:paraId="0680636D" w14:textId="77777777" w:rsidR="00941531" w:rsidRDefault="00941531" w:rsidP="00941531">
      <w:pPr>
        <w:ind w:left="3540" w:hanging="3540"/>
        <w:rPr>
          <w:rFonts w:eastAsia="MS Mincho"/>
        </w:rPr>
      </w:pPr>
      <w:r>
        <w:rPr>
          <w:rFonts w:eastAsia="MS Mincho"/>
        </w:rPr>
        <w:tab/>
      </w:r>
      <w:r>
        <w:rPr>
          <w:rFonts w:eastAsia="MS Mincho"/>
          <w:i/>
          <w:iCs/>
        </w:rPr>
        <w:t>Typ</w:t>
      </w:r>
      <w:r>
        <w:rPr>
          <w:rFonts w:eastAsia="MS Mincho"/>
        </w:rPr>
        <w:tab/>
      </w:r>
      <w:r>
        <w:rPr>
          <w:rFonts w:eastAsia="MS Mincho"/>
        </w:rPr>
        <w:tab/>
        <w:t xml:space="preserve">Erwünscht ist das Erscheinungsbild eines eleganten, </w:t>
      </w:r>
      <w:proofErr w:type="spellStart"/>
      <w:r>
        <w:rPr>
          <w:rFonts w:eastAsia="MS Mincho"/>
        </w:rPr>
        <w:t>großlinigen</w:t>
      </w:r>
      <w:proofErr w:type="spellEnd"/>
      <w:r>
        <w:rPr>
          <w:rFonts w:eastAsia="MS Mincho"/>
        </w:rPr>
        <w:t xml:space="preserve"> und harmonischen kleinen Reitpferdes. Die Prägung des im eleganten Reitpferdetyp stehenden kleinen Reitpferdes soll in einem trockenen, ausdrucksvollen und edlen Kopf mit einem lebhaften, freundlichen Auge, nicht zu großen Ohren und großen, weiten Nüstern, einer gut geformten Halsung sowie einer plastischen Bemuskelung zum Ausdruck kommen, wobei ponytypische Merkmale ausdrücklich erhalten bleiben sollen. </w:t>
      </w:r>
    </w:p>
    <w:p w14:paraId="0672FA3C" w14:textId="77777777" w:rsidR="00941531" w:rsidRDefault="00941531" w:rsidP="00941531">
      <w:pPr>
        <w:rPr>
          <w:rFonts w:eastAsia="MS Mincho"/>
        </w:rPr>
      </w:pPr>
    </w:p>
    <w:p w14:paraId="03F674AA" w14:textId="77777777" w:rsidR="00941531" w:rsidRDefault="00941531" w:rsidP="00941531">
      <w:pPr>
        <w:ind w:left="3540"/>
        <w:rPr>
          <w:rFonts w:eastAsia="MS Mincho"/>
        </w:rPr>
      </w:pPr>
      <w:r>
        <w:rPr>
          <w:rFonts w:eastAsia="MS Mincho"/>
        </w:rPr>
        <w:t xml:space="preserve">Unerwünscht sind insbesondere ein derbes, plumpes Erscheinungsbild, ein grober Kopf, verschwommene Konturen und bei Zuchtpferden fehlender Geschlechtsausdruck. </w:t>
      </w:r>
    </w:p>
    <w:p w14:paraId="20E65F53" w14:textId="77777777" w:rsidR="00941531" w:rsidRDefault="00941531" w:rsidP="00941531">
      <w:pPr>
        <w:rPr>
          <w:rFonts w:eastAsia="MS Mincho"/>
        </w:rPr>
      </w:pPr>
    </w:p>
    <w:p w14:paraId="40E3A428" w14:textId="77777777" w:rsidR="00941531" w:rsidRDefault="00941531" w:rsidP="00941531">
      <w:pPr>
        <w:ind w:left="3540" w:hanging="3540"/>
        <w:rPr>
          <w:rFonts w:eastAsia="MS Mincho"/>
        </w:rPr>
      </w:pPr>
      <w:r>
        <w:rPr>
          <w:rFonts w:eastAsia="MS Mincho"/>
          <w:i/>
          <w:iCs/>
        </w:rPr>
        <w:tab/>
        <w:t>Körperbau</w:t>
      </w:r>
      <w:r>
        <w:rPr>
          <w:rFonts w:eastAsia="MS Mincho"/>
        </w:rPr>
        <w:tab/>
      </w:r>
      <w:r>
        <w:rPr>
          <w:rFonts w:eastAsia="MS Mincho"/>
        </w:rPr>
        <w:tab/>
        <w:t xml:space="preserve">Erwünscht ist ein harmonischer, für </w:t>
      </w:r>
      <w:r>
        <w:rPr>
          <w:rFonts w:eastAsia="MS Mincho"/>
        </w:rPr>
        <w:tab/>
        <w:t>Reitzwecke jeder Art geeigneter Körperbau.</w:t>
      </w:r>
    </w:p>
    <w:p w14:paraId="781D646D"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Dazu gehören:</w:t>
      </w:r>
    </w:p>
    <w:p w14:paraId="1AA297E5" w14:textId="77777777" w:rsidR="00941531" w:rsidRDefault="00941531" w:rsidP="00941531">
      <w:pPr>
        <w:ind w:left="3545"/>
        <w:rPr>
          <w:rFonts w:eastAsia="MS Mincho"/>
        </w:rPr>
      </w:pPr>
      <w:r>
        <w:rPr>
          <w:rFonts w:eastAsia="MS Mincho"/>
        </w:rPr>
        <w:t xml:space="preserve">ein mittellanger, breiter, gut aufgesetzter, sich zum Kopf hin verjüngender Hals mit genügender </w:t>
      </w:r>
      <w:proofErr w:type="spellStart"/>
      <w:r>
        <w:rPr>
          <w:rFonts w:eastAsia="MS Mincho"/>
        </w:rPr>
        <w:t>Ganaschenfreiheit</w:t>
      </w:r>
      <w:proofErr w:type="spellEnd"/>
      <w:r>
        <w:rPr>
          <w:rFonts w:eastAsia="MS Mincho"/>
        </w:rPr>
        <w:t xml:space="preserve">, </w:t>
      </w:r>
    </w:p>
    <w:p w14:paraId="6AA9EE0D"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eine große, schräg gelagerte Schulter, </w:t>
      </w:r>
    </w:p>
    <w:p w14:paraId="141E5BF7" w14:textId="77777777" w:rsidR="00941531" w:rsidRDefault="00941531" w:rsidP="00941531">
      <w:pPr>
        <w:ind w:left="709"/>
        <w:rPr>
          <w:rFonts w:eastAsia="MS Mincho"/>
        </w:rPr>
      </w:pPr>
      <w:r>
        <w:rPr>
          <w:rFonts w:eastAsia="MS Mincho"/>
        </w:rPr>
        <w:tab/>
      </w:r>
      <w:r>
        <w:rPr>
          <w:rFonts w:eastAsia="MS Mincho"/>
        </w:rPr>
        <w:tab/>
      </w:r>
      <w:r>
        <w:rPr>
          <w:rFonts w:eastAsia="MS Mincho"/>
        </w:rPr>
        <w:tab/>
      </w:r>
      <w:r>
        <w:rPr>
          <w:rFonts w:eastAsia="MS Mincho"/>
        </w:rPr>
        <w:tab/>
        <w:t xml:space="preserve">ein markanter, weit in den Rücken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hineinreichender Widerrist</w:t>
      </w:r>
    </w:p>
    <w:p w14:paraId="6BBAD424"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ein mittellanger, gut bemuskelter Rücken,</w:t>
      </w:r>
    </w:p>
    <w:p w14:paraId="796958DE"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ausreichende Brusttiefe,</w:t>
      </w:r>
    </w:p>
    <w:p w14:paraId="59833D26" w14:textId="77777777" w:rsidR="00941531" w:rsidRDefault="00941531" w:rsidP="00941531">
      <w:pPr>
        <w:ind w:left="3544" w:hanging="1417"/>
        <w:rPr>
          <w:rFonts w:eastAsia="MS Mincho"/>
        </w:rPr>
      </w:pPr>
      <w:r>
        <w:rPr>
          <w:rFonts w:eastAsia="MS Mincho"/>
        </w:rPr>
        <w:tab/>
      </w:r>
      <w:r>
        <w:rPr>
          <w:rFonts w:eastAsia="MS Mincho"/>
        </w:rPr>
        <w:tab/>
        <w:t>eine längere, leicht geneigte, gut bemuskelte Kruppe mit nicht zu hoch angesetztem Schweif,</w:t>
      </w:r>
    </w:p>
    <w:p w14:paraId="1ACDC86D" w14:textId="77777777" w:rsidR="00941531" w:rsidRDefault="00941531" w:rsidP="00941531">
      <w:pPr>
        <w:ind w:left="3544"/>
        <w:rPr>
          <w:rFonts w:eastAsia="MS Mincho"/>
        </w:rPr>
      </w:pPr>
      <w:r>
        <w:rPr>
          <w:rFonts w:eastAsia="MS Mincho"/>
        </w:rPr>
        <w:tab/>
        <w:t>eine harmonische Rumpfaufteilung in Vor-, Mittel und Hinterhand.</w:t>
      </w:r>
    </w:p>
    <w:p w14:paraId="638ECD78" w14:textId="77777777" w:rsidR="00941531" w:rsidRDefault="00941531" w:rsidP="00941531">
      <w:pPr>
        <w:rPr>
          <w:rFonts w:eastAsia="MS Mincho"/>
        </w:rPr>
      </w:pPr>
    </w:p>
    <w:p w14:paraId="786D668E"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Erwünscht ist weiterhin </w:t>
      </w:r>
    </w:p>
    <w:p w14:paraId="1804605B" w14:textId="77777777" w:rsidR="00941531" w:rsidRDefault="00941531" w:rsidP="00941531">
      <w:pPr>
        <w:ind w:left="3545"/>
        <w:rPr>
          <w:rFonts w:eastAsia="MS Mincho"/>
        </w:rPr>
      </w:pPr>
      <w:r>
        <w:rPr>
          <w:rFonts w:eastAsia="MS Mincho"/>
        </w:rPr>
        <w:t>ein zum Körperbau passendes, trockenes Fundament mit korrekten, ausreichend großen Gelenken, mittellangen Fesseln und festen, wohlgeformten, mittelgroßen Hufen, das eine lange Gebrauchsfähigkeit erwarten lässt.</w:t>
      </w:r>
    </w:p>
    <w:p w14:paraId="7AF145D1" w14:textId="77777777" w:rsidR="00941531" w:rsidRDefault="00941531" w:rsidP="00941531">
      <w:pPr>
        <w:ind w:left="3544"/>
        <w:rPr>
          <w:rFonts w:eastAsia="MS Mincho"/>
        </w:rPr>
      </w:pPr>
      <w:r>
        <w:rPr>
          <w:rFonts w:eastAsia="MS Mincho"/>
        </w:rPr>
        <w:tab/>
        <w:t xml:space="preserve">Außerdem eine korrekte, d. h. von vorne und hinten gesehen gerade </w:t>
      </w:r>
      <w:proofErr w:type="spellStart"/>
      <w:r>
        <w:rPr>
          <w:rFonts w:eastAsia="MS Mincho"/>
        </w:rPr>
        <w:t>Gliedmaßenstellung</w:t>
      </w:r>
      <w:proofErr w:type="spellEnd"/>
      <w:r>
        <w:rPr>
          <w:rFonts w:eastAsia="MS Mincho"/>
        </w:rPr>
        <w:t>, ein von der Seite gesehen geradegestelltes Vorderbein und ein im Sprunggelenk mit etwa 150° gewinkeltes Hinterbein sowie eine jeweils gerade Zehenachse mit etwa 45° bis 50° zum Boden.</w:t>
      </w:r>
    </w:p>
    <w:p w14:paraId="15105D10" w14:textId="77777777" w:rsidR="00941531" w:rsidRDefault="00941531" w:rsidP="00941531">
      <w:pPr>
        <w:rPr>
          <w:rFonts w:eastAsia="MS Mincho"/>
        </w:rPr>
      </w:pPr>
    </w:p>
    <w:p w14:paraId="2FCEE549"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Unerwünscht ist</w:t>
      </w:r>
    </w:p>
    <w:p w14:paraId="2F3EFD62"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ein insgesamt unharmonischer Körperbau, </w:t>
      </w:r>
    </w:p>
    <w:p w14:paraId="1E8B669B"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insbesondere</w:t>
      </w:r>
    </w:p>
    <w:p w14:paraId="64EBFF27" w14:textId="77777777" w:rsidR="00941531" w:rsidRDefault="00941531" w:rsidP="00941531">
      <w:pPr>
        <w:rPr>
          <w:rFonts w:eastAsia="MS Mincho"/>
        </w:rPr>
      </w:pPr>
      <w:r>
        <w:rPr>
          <w:rFonts w:eastAsia="MS Mincho"/>
        </w:rPr>
        <w:lastRenderedPageBreak/>
        <w:tab/>
      </w:r>
      <w:r>
        <w:rPr>
          <w:rFonts w:eastAsia="MS Mincho"/>
        </w:rPr>
        <w:tab/>
      </w:r>
      <w:r>
        <w:rPr>
          <w:rFonts w:eastAsia="MS Mincho"/>
        </w:rPr>
        <w:tab/>
      </w:r>
      <w:r>
        <w:rPr>
          <w:rFonts w:eastAsia="MS Mincho"/>
        </w:rPr>
        <w:tab/>
      </w:r>
      <w:r>
        <w:rPr>
          <w:rFonts w:eastAsia="MS Mincho"/>
        </w:rPr>
        <w:tab/>
      </w:r>
      <w:r>
        <w:rPr>
          <w:rFonts w:eastAsia="MS Mincho"/>
        </w:rPr>
        <w:tab/>
        <w:t>eine kurze, schwere oder tief angesetzte Halsung,</w:t>
      </w:r>
    </w:p>
    <w:p w14:paraId="4CA879DF"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eine kleine, steile Schulter,</w:t>
      </w:r>
    </w:p>
    <w:p w14:paraId="76583FC4"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ein kurzer oder wenig markanter Widerrist,</w:t>
      </w:r>
    </w:p>
    <w:p w14:paraId="329347A7"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ein zu kurzer oder überlanger weicher Rücken,</w:t>
      </w:r>
    </w:p>
    <w:p w14:paraId="57309879"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eine feste oder aufgewölbte Nierenpartie,</w:t>
      </w:r>
    </w:p>
    <w:p w14:paraId="7E564CBE" w14:textId="77777777" w:rsidR="00941531" w:rsidRDefault="00941531" w:rsidP="00941531">
      <w:pPr>
        <w:ind w:left="3544"/>
        <w:rPr>
          <w:rFonts w:eastAsia="MS Mincho"/>
        </w:rPr>
      </w:pPr>
      <w:r>
        <w:rPr>
          <w:rFonts w:eastAsia="MS Mincho"/>
        </w:rPr>
        <w:tab/>
        <w:t>eine kurze oder gerade Kruppe mit hohem Schweifansatz,</w:t>
      </w:r>
    </w:p>
    <w:p w14:paraId="4FCB1FB7" w14:textId="77777777" w:rsidR="00941531" w:rsidRDefault="00941531" w:rsidP="00941531">
      <w:pPr>
        <w:ind w:left="3544"/>
        <w:rPr>
          <w:rFonts w:eastAsia="MS Mincho"/>
        </w:rPr>
      </w:pPr>
      <w:r>
        <w:rPr>
          <w:rFonts w:eastAsia="MS Mincho"/>
        </w:rPr>
        <w:tab/>
        <w:t xml:space="preserve">geringe Brusttiefe und hochgezogene Flanken mit kurzer </w:t>
      </w:r>
      <w:proofErr w:type="spellStart"/>
      <w:r>
        <w:rPr>
          <w:rFonts w:eastAsia="MS Mincho"/>
        </w:rPr>
        <w:t>Hinterrippe</w:t>
      </w:r>
      <w:proofErr w:type="spellEnd"/>
      <w:r>
        <w:rPr>
          <w:rFonts w:eastAsia="MS Mincho"/>
        </w:rPr>
        <w:t xml:space="preserve"> sowie</w:t>
      </w:r>
    </w:p>
    <w:p w14:paraId="3E8C91B6"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unkorrekten Gliedmaßen;</w:t>
      </w:r>
    </w:p>
    <w:p w14:paraId="31BED1FA"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hierzu gehören:</w:t>
      </w:r>
    </w:p>
    <w:p w14:paraId="008A3C04"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kleine, schmale oder eingeschnürte Gelenke,</w:t>
      </w:r>
    </w:p>
    <w:p w14:paraId="522D10E9"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schwache Röhrbeine und </w:t>
      </w:r>
    </w:p>
    <w:p w14:paraId="25EEA1F9"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kurze, steile oder überlange, weiche Fesseln sowie</w:t>
      </w:r>
    </w:p>
    <w:p w14:paraId="4EC89EE7" w14:textId="77777777" w:rsidR="00941531" w:rsidRDefault="00941531" w:rsidP="00941531">
      <w:pPr>
        <w:ind w:left="34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t xml:space="preserve">zu kleine Hufe, insbesondere mit nach innen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gerichteten Trachten.</w:t>
      </w:r>
    </w:p>
    <w:p w14:paraId="0184EEC5" w14:textId="77777777" w:rsidR="00941531" w:rsidRDefault="00941531" w:rsidP="00941531">
      <w:pPr>
        <w:rPr>
          <w:rFonts w:eastAsia="MS Mincho"/>
        </w:rPr>
      </w:pPr>
      <w:r>
        <w:rPr>
          <w:rFonts w:eastAsia="MS Mincho"/>
        </w:rPr>
        <w:tab/>
      </w:r>
    </w:p>
    <w:p w14:paraId="63C8AFCA"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Unerwünscht sind weiterhin insbesondere</w:t>
      </w:r>
    </w:p>
    <w:p w14:paraId="250CC961" w14:textId="77777777" w:rsidR="00941531" w:rsidRDefault="00941531" w:rsidP="00941531">
      <w:pPr>
        <w:ind w:left="3545"/>
        <w:rPr>
          <w:rFonts w:eastAsia="MS Mincho"/>
        </w:rPr>
      </w:pPr>
      <w:r>
        <w:rPr>
          <w:rFonts w:eastAsia="MS Mincho"/>
        </w:rPr>
        <w:t xml:space="preserve">zehenweite, zehenenge, bodenweite, bodenenge, </w:t>
      </w:r>
      <w:proofErr w:type="spellStart"/>
      <w:r>
        <w:rPr>
          <w:rFonts w:eastAsia="MS Mincho"/>
        </w:rPr>
        <w:t>rückbiegige</w:t>
      </w:r>
      <w:proofErr w:type="spellEnd"/>
      <w:r>
        <w:rPr>
          <w:rFonts w:eastAsia="MS Mincho"/>
        </w:rPr>
        <w:t xml:space="preserve">, steile oder säbelbeinige, kuhhessige oder fassbeinige </w:t>
      </w:r>
      <w:proofErr w:type="spellStart"/>
      <w:r>
        <w:rPr>
          <w:rFonts w:eastAsia="MS Mincho"/>
        </w:rPr>
        <w:t>Gliedmaßenstellungen</w:t>
      </w:r>
      <w:proofErr w:type="spellEnd"/>
      <w:r>
        <w:rPr>
          <w:rFonts w:eastAsia="MS Mincho"/>
        </w:rPr>
        <w:t xml:space="preserve"> und unklare Gelenke.</w:t>
      </w:r>
    </w:p>
    <w:p w14:paraId="769649E1" w14:textId="77777777" w:rsidR="00941531" w:rsidRDefault="00941531" w:rsidP="00941531">
      <w:pPr>
        <w:rPr>
          <w:rFonts w:eastAsia="MS Mincho"/>
        </w:rPr>
      </w:pPr>
    </w:p>
    <w:p w14:paraId="7E9D2D0D" w14:textId="77777777" w:rsidR="00941531" w:rsidRPr="00D50E89" w:rsidRDefault="00941531" w:rsidP="00941531">
      <w:pPr>
        <w:rPr>
          <w:rFonts w:eastAsia="MS Mincho"/>
          <w:b/>
        </w:rPr>
      </w:pPr>
      <w:r w:rsidRPr="00D50E89">
        <w:rPr>
          <w:rFonts w:eastAsia="MS Mincho"/>
          <w:b/>
        </w:rPr>
        <w:t>Bewegungsablauf</w:t>
      </w:r>
    </w:p>
    <w:p w14:paraId="6ED656B6" w14:textId="77777777" w:rsidR="00941531" w:rsidRDefault="00941531" w:rsidP="00941531">
      <w:pPr>
        <w:ind w:left="3540" w:hanging="3540"/>
        <w:rPr>
          <w:rFonts w:eastAsia="MS Mincho"/>
        </w:rPr>
      </w:pPr>
      <w:r>
        <w:rPr>
          <w:rFonts w:eastAsia="MS Mincho"/>
        </w:rPr>
        <w:tab/>
      </w:r>
      <w:r>
        <w:rPr>
          <w:rFonts w:eastAsia="MS Mincho"/>
          <w:i/>
          <w:iCs/>
        </w:rPr>
        <w:t>Grundgangarten</w:t>
      </w:r>
      <w:r>
        <w:rPr>
          <w:rFonts w:eastAsia="MS Mincho"/>
        </w:rPr>
        <w:tab/>
      </w:r>
      <w:r>
        <w:rPr>
          <w:rFonts w:eastAsia="MS Mincho"/>
        </w:rPr>
        <w:tab/>
        <w:t>Erwünscht sind fleißige, taktmäßige und raumgreifende Grundgangarten (Schritt 4-Takt, Trab 2-Takt, Galopp 3-Takt).</w:t>
      </w:r>
    </w:p>
    <w:p w14:paraId="2FC98239" w14:textId="77777777" w:rsidR="00941531" w:rsidRDefault="00941531" w:rsidP="00941531">
      <w:pPr>
        <w:ind w:left="3540"/>
        <w:rPr>
          <w:rFonts w:eastAsia="MS Mincho"/>
        </w:rPr>
      </w:pPr>
      <w:r>
        <w:rPr>
          <w:rFonts w:eastAsia="MS Mincho"/>
        </w:rPr>
        <w:tab/>
        <w:t>Der Bewegungsablauf im Schritt soll losgelassen, energisch und erhaben sein bei klarem Ab- und Auffußen.</w:t>
      </w:r>
    </w:p>
    <w:p w14:paraId="60959328" w14:textId="77777777" w:rsidR="00941531" w:rsidRDefault="00941531" w:rsidP="00941531">
      <w:pPr>
        <w:ind w:left="3540"/>
        <w:rPr>
          <w:rFonts w:eastAsia="MS Mincho"/>
        </w:rPr>
      </w:pPr>
      <w:r>
        <w:rPr>
          <w:rFonts w:eastAsia="MS Mincho"/>
        </w:rPr>
        <w:t xml:space="preserve">Der Bewegungsablauf im Trab und Galopp soll bei klar erkennbarer Schwebephase elastisch, schwungvoll, leichtfüßig, getragen und mit natürlicher Aufrichtung und Balance ausgestattet sein. Der aus aktiv arbeitender, deutlich </w:t>
      </w:r>
      <w:proofErr w:type="spellStart"/>
      <w:r>
        <w:rPr>
          <w:rFonts w:eastAsia="MS Mincho"/>
        </w:rPr>
        <w:t>abfußender</w:t>
      </w:r>
      <w:proofErr w:type="spellEnd"/>
      <w:r>
        <w:rPr>
          <w:rFonts w:eastAsia="MS Mincho"/>
        </w:rPr>
        <w:t xml:space="preserve"> Hinterhand entwickelte Schub soll über einen locker schwingenden Rücken auf die frei aus der Schulter vorgreifende Vorhand übertragen werden. Etwas „Knieaktion“ ist erwünscht.</w:t>
      </w:r>
    </w:p>
    <w:p w14:paraId="653B4630" w14:textId="77777777" w:rsidR="00941531" w:rsidRDefault="00941531" w:rsidP="00941531">
      <w:pPr>
        <w:rPr>
          <w:rFonts w:eastAsia="MS Mincho"/>
        </w:rPr>
      </w:pPr>
    </w:p>
    <w:p w14:paraId="2E00856B"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Unerwünscht sind insbesondere</w:t>
      </w:r>
    </w:p>
    <w:p w14:paraId="650B1583" w14:textId="77777777" w:rsidR="00941531" w:rsidRDefault="00941531" w:rsidP="00941531">
      <w:pPr>
        <w:ind w:left="3540"/>
        <w:rPr>
          <w:rFonts w:eastAsia="MS Mincho"/>
        </w:rPr>
      </w:pPr>
      <w:r>
        <w:rPr>
          <w:rFonts w:eastAsia="MS Mincho"/>
        </w:rPr>
        <w:t xml:space="preserve">kurze, flache und unelastische Bewegungen bei festgehaltenem Rücken sowie schwerfällige, auf die Vorhand fallende oder </w:t>
      </w:r>
      <w:proofErr w:type="spellStart"/>
      <w:r>
        <w:rPr>
          <w:rFonts w:eastAsia="MS Mincho"/>
        </w:rPr>
        <w:t>untaktmäßige</w:t>
      </w:r>
      <w:proofErr w:type="spellEnd"/>
      <w:r>
        <w:rPr>
          <w:rFonts w:eastAsia="MS Mincho"/>
        </w:rPr>
        <w:t xml:space="preserve"> Bewegungen sowie schwankende und schaukelnde oder deutlich bügelnde, drehende, bodenenge, zehenenge, bodenweite bzw. zehenweite Bewegungen und Bewegungen mit übertriebener „Knieaktion“.</w:t>
      </w:r>
    </w:p>
    <w:p w14:paraId="754532E8" w14:textId="77777777" w:rsidR="00941531" w:rsidRDefault="00941531" w:rsidP="00941531">
      <w:pPr>
        <w:rPr>
          <w:rFonts w:eastAsia="MS Mincho"/>
        </w:rPr>
      </w:pPr>
    </w:p>
    <w:p w14:paraId="7ABED2D5" w14:textId="77777777" w:rsidR="00941531" w:rsidRDefault="00941531" w:rsidP="00941531">
      <w:pPr>
        <w:ind w:left="3540" w:hanging="3540"/>
        <w:rPr>
          <w:rFonts w:eastAsia="MS Mincho"/>
        </w:rPr>
      </w:pPr>
      <w:r>
        <w:rPr>
          <w:rFonts w:eastAsia="MS Mincho"/>
        </w:rPr>
        <w:tab/>
      </w:r>
      <w:r>
        <w:rPr>
          <w:rFonts w:eastAsia="MS Mincho"/>
          <w:i/>
          <w:iCs/>
        </w:rPr>
        <w:t>Springen</w:t>
      </w:r>
      <w:r>
        <w:rPr>
          <w:rFonts w:eastAsia="MS Mincho"/>
        </w:rPr>
        <w:tab/>
      </w:r>
      <w:r>
        <w:rPr>
          <w:rFonts w:eastAsia="MS Mincho"/>
        </w:rPr>
        <w:tab/>
        <w:t>Erwünscht ist ein geschicktes, vermögendes und überlegtes Springen, welches Gelassenheit und Intelligenz erkennen lässt.</w:t>
      </w:r>
    </w:p>
    <w:p w14:paraId="05AB2C98" w14:textId="77777777" w:rsidR="00941531" w:rsidRDefault="00941531" w:rsidP="00941531">
      <w:pPr>
        <w:ind w:left="3540"/>
        <w:rPr>
          <w:rFonts w:eastAsia="MS Mincho"/>
        </w:rPr>
      </w:pPr>
      <w:r>
        <w:rPr>
          <w:rFonts w:eastAsia="MS Mincho"/>
        </w:rPr>
        <w:t>Im Ablauf sind deutliches „Sich-Aufnehmen“, ein schnelles Abfußen beim Absprung, ein ausgeprägt schnelles Anwinkeln der Gliedmaßen (möglichst waagerechte Haltung des Unterarmes über dem Sprung), ein aufgewölbter Rücken bei deutlich hervortretendem Widerrist und abwärts gebogener Halsung mit sich öffnender Hinterhand [</w:t>
      </w:r>
      <w:proofErr w:type="spellStart"/>
      <w:r>
        <w:rPr>
          <w:rFonts w:eastAsia="MS Mincho"/>
        </w:rPr>
        <w:t>Bascule</w:t>
      </w:r>
      <w:proofErr w:type="spellEnd"/>
      <w:r>
        <w:rPr>
          <w:rFonts w:eastAsia="MS Mincho"/>
        </w:rPr>
        <w:t>] erwünscht.</w:t>
      </w:r>
    </w:p>
    <w:p w14:paraId="12DA7666" w14:textId="77777777" w:rsidR="00941531" w:rsidRDefault="00941531" w:rsidP="00941531">
      <w:pPr>
        <w:ind w:left="3540"/>
        <w:rPr>
          <w:rFonts w:eastAsia="MS Mincho"/>
        </w:rPr>
      </w:pPr>
      <w:r>
        <w:rPr>
          <w:rFonts w:eastAsia="MS Mincho"/>
        </w:rPr>
        <w:lastRenderedPageBreak/>
        <w:t>Beim Gesamtablauf soll der Fluss der Bewegung und der Rhythmus des Galopps erhalten bleiben.</w:t>
      </w:r>
    </w:p>
    <w:p w14:paraId="61FCDCDA" w14:textId="77777777" w:rsidR="00941531" w:rsidRDefault="00941531" w:rsidP="00941531">
      <w:pPr>
        <w:rPr>
          <w:rFonts w:eastAsia="MS Mincho"/>
        </w:rPr>
      </w:pPr>
    </w:p>
    <w:p w14:paraId="3CB18112"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Unerwünscht ist insbesondere</w:t>
      </w:r>
    </w:p>
    <w:p w14:paraId="00B15C45" w14:textId="77777777" w:rsidR="00941531" w:rsidRDefault="00941531" w:rsidP="00941531">
      <w:pPr>
        <w:ind w:left="3545"/>
        <w:rPr>
          <w:rFonts w:eastAsia="MS Mincho"/>
        </w:rPr>
      </w:pPr>
      <w:r>
        <w:rPr>
          <w:rFonts w:eastAsia="MS Mincho"/>
        </w:rPr>
        <w:t>ein unkontrolliertes oder auch unentschlossenes Springen mit hängenden Beinen, hoher Nase über dem Sprung, verbunden mit einem weggedrückten Rücken, bei dem der Fluss der Bewegung und der Rhythmus des Galopps verloren gehen.</w:t>
      </w:r>
    </w:p>
    <w:p w14:paraId="2F2D768B" w14:textId="77777777" w:rsidR="00941531" w:rsidRDefault="00941531" w:rsidP="00941531">
      <w:pPr>
        <w:rPr>
          <w:rFonts w:eastAsia="MS Mincho"/>
        </w:rPr>
      </w:pPr>
    </w:p>
    <w:p w14:paraId="7E29842A" w14:textId="77777777" w:rsidR="00941531" w:rsidRPr="00D50E89" w:rsidRDefault="00941531" w:rsidP="00941531">
      <w:pPr>
        <w:rPr>
          <w:rFonts w:eastAsia="MS Mincho"/>
          <w:b/>
        </w:rPr>
      </w:pPr>
      <w:r w:rsidRPr="00D50E89">
        <w:rPr>
          <w:rFonts w:eastAsia="MS Mincho"/>
          <w:b/>
        </w:rPr>
        <w:t>Innere Eigenschaften/Leistungsveranlagung/Gesundheit</w:t>
      </w:r>
    </w:p>
    <w:p w14:paraId="19C04A84" w14:textId="77777777" w:rsidR="00941531" w:rsidRDefault="00941531" w:rsidP="00941531">
      <w:pPr>
        <w:ind w:left="3544"/>
        <w:rPr>
          <w:rFonts w:eastAsia="MS Mincho"/>
        </w:rPr>
      </w:pPr>
      <w:r>
        <w:rPr>
          <w:rFonts w:eastAsia="MS Mincho"/>
        </w:rPr>
        <w:t>Erwünscht ist ein unkompliziertes, umgängliches, gleichzeitig einsatzfreudiges, nervenstarkes und verlässliches Pferd, das einen wachen, intelligenten Eindruck macht und durch sein Auftreten und Verhalten gute Charaktereigenschaften sowie ein gelassenes, ausgeglichenes Temperament erkennen lässt.</w:t>
      </w:r>
    </w:p>
    <w:p w14:paraId="00F76094" w14:textId="77777777" w:rsidR="00941531" w:rsidRDefault="00941531" w:rsidP="00941531">
      <w:pPr>
        <w:rPr>
          <w:rFonts w:eastAsia="MS Mincho"/>
        </w:rPr>
      </w:pPr>
    </w:p>
    <w:p w14:paraId="2D40D134" w14:textId="77777777" w:rsidR="00941531" w:rsidRDefault="00941531" w:rsidP="00941531">
      <w:pPr>
        <w:ind w:left="3545" w:hanging="1418"/>
        <w:rPr>
          <w:rFonts w:eastAsia="MS Mincho"/>
        </w:rPr>
      </w:pPr>
      <w:r>
        <w:rPr>
          <w:rFonts w:eastAsia="MS Mincho"/>
        </w:rPr>
        <w:tab/>
        <w:t>Unerwünscht sind insbesondere im Umgang schwierige, nervöse oder heftige Pferde.</w:t>
      </w:r>
    </w:p>
    <w:p w14:paraId="2AA67DA7" w14:textId="77777777" w:rsidR="00941531" w:rsidRDefault="00941531" w:rsidP="00941531">
      <w:pPr>
        <w:rPr>
          <w:rFonts w:eastAsia="MS Mincho"/>
        </w:rPr>
      </w:pPr>
    </w:p>
    <w:p w14:paraId="502F32C4"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Erwünscht ist </w:t>
      </w:r>
    </w:p>
    <w:p w14:paraId="3DBB6926" w14:textId="77777777" w:rsidR="00941531" w:rsidRDefault="00941531" w:rsidP="00941531">
      <w:pPr>
        <w:ind w:left="3545"/>
        <w:rPr>
          <w:rFonts w:eastAsia="MS Mincho"/>
        </w:rPr>
      </w:pPr>
      <w:r>
        <w:rPr>
          <w:rFonts w:eastAsia="MS Mincho"/>
        </w:rPr>
        <w:t>ein rittiges, vielseitig veranlagtes, leistungsbereites und leistungsfähiges, für Reit- und Sportzwecke jeder Art geeignetes Pferd.</w:t>
      </w:r>
    </w:p>
    <w:p w14:paraId="59BDB42A" w14:textId="77777777" w:rsidR="00941531" w:rsidRDefault="00941531" w:rsidP="00941531">
      <w:pPr>
        <w:rPr>
          <w:rFonts w:eastAsia="MS Mincho"/>
        </w:rPr>
      </w:pPr>
    </w:p>
    <w:p w14:paraId="5DB59589"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Erwünscht sind weiterhin</w:t>
      </w:r>
    </w:p>
    <w:p w14:paraId="1A36804A"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robuste Gesundheit,</w:t>
      </w:r>
    </w:p>
    <w:p w14:paraId="37E4505B"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gute physische und psychische Belastbarkeit,</w:t>
      </w:r>
    </w:p>
    <w:p w14:paraId="4CEB72BF"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natürliche Fruchtbarkeit sowie</w:t>
      </w:r>
    </w:p>
    <w:p w14:paraId="7F9DF25C" w14:textId="77777777" w:rsidR="00941531" w:rsidRDefault="00941531" w:rsidP="00941531">
      <w:pPr>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das Freisein von Erbfehlern.</w:t>
      </w:r>
    </w:p>
    <w:p w14:paraId="69679F9E" w14:textId="77777777" w:rsidR="00F95DAB" w:rsidRPr="006338F3" w:rsidRDefault="00F95DAB" w:rsidP="00913F73">
      <w:pPr>
        <w:rPr>
          <w:rFonts w:cs="Arial"/>
        </w:rPr>
      </w:pPr>
    </w:p>
    <w:p w14:paraId="47635554" w14:textId="77777777" w:rsidR="00941531" w:rsidRPr="00941531" w:rsidRDefault="00941531" w:rsidP="00941531">
      <w:pPr>
        <w:numPr>
          <w:ilvl w:val="0"/>
          <w:numId w:val="5"/>
        </w:numPr>
        <w:ind w:left="426" w:hanging="426"/>
        <w:rPr>
          <w:rFonts w:eastAsia="MS Mincho"/>
          <w:b/>
          <w:u w:val="single"/>
        </w:rPr>
      </w:pPr>
      <w:bookmarkStart w:id="5" w:name="_Hlk517427738"/>
      <w:r w:rsidRPr="00941531">
        <w:rPr>
          <w:rFonts w:eastAsia="MS Mincho"/>
          <w:b/>
          <w:u w:val="single"/>
        </w:rPr>
        <w:t>Selektion</w:t>
      </w:r>
      <w:bookmarkEnd w:id="5"/>
    </w:p>
    <w:p w14:paraId="48CD44B1" w14:textId="77777777" w:rsidR="00941531" w:rsidRPr="00941531" w:rsidRDefault="00941531" w:rsidP="00941531">
      <w:pPr>
        <w:rPr>
          <w:rFonts w:eastAsia="MS Mincho"/>
          <w:b/>
        </w:rPr>
      </w:pPr>
      <w:r w:rsidRPr="00941531">
        <w:rPr>
          <w:rFonts w:eastAsia="MS Mincho"/>
          <w:b/>
        </w:rPr>
        <w:t>5.1 Selektionsmerkmale</w:t>
      </w:r>
    </w:p>
    <w:p w14:paraId="05D11797" w14:textId="77777777" w:rsidR="00F95DAB" w:rsidRPr="006338F3" w:rsidRDefault="00F95DAB" w:rsidP="00913F73">
      <w:pPr>
        <w:rPr>
          <w:rFonts w:cs="Arial"/>
        </w:rPr>
      </w:pPr>
      <w:r w:rsidRPr="00941531">
        <w:rPr>
          <w:rFonts w:cs="Arial"/>
        </w:rPr>
        <w:t xml:space="preserve">Folgende </w:t>
      </w:r>
      <w:r w:rsidR="00941531" w:rsidRPr="00941531">
        <w:rPr>
          <w:rFonts w:cs="Arial"/>
        </w:rPr>
        <w:t>Selektionsm</w:t>
      </w:r>
      <w:r w:rsidRPr="00941531">
        <w:rPr>
          <w:rFonts w:cs="Arial"/>
        </w:rPr>
        <w:t xml:space="preserve">erkmale </w:t>
      </w:r>
      <w:bookmarkStart w:id="6" w:name="_Hlk517427770"/>
      <w:r w:rsidR="00941531" w:rsidRPr="00941531">
        <w:rPr>
          <w:rFonts w:eastAsia="MS Mincho"/>
        </w:rPr>
        <w:t>der äußeren Erscheinung unter besonderer Berücksichtigung des Bewegungsablaufes</w:t>
      </w:r>
      <w:bookmarkEnd w:id="6"/>
      <w:r w:rsidR="00941531" w:rsidRPr="00941531">
        <w:rPr>
          <w:rFonts w:eastAsia="MS Mincho"/>
        </w:rPr>
        <w:t xml:space="preserve"> </w:t>
      </w:r>
      <w:r w:rsidR="00941531" w:rsidRPr="00941531">
        <w:rPr>
          <w:rFonts w:cs="Arial"/>
        </w:rPr>
        <w:t xml:space="preserve">werden bei einem zur Zuchtbucheintragung vorgestellten </w:t>
      </w:r>
      <w:r w:rsidRPr="00941531">
        <w:rPr>
          <w:rFonts w:cs="Arial"/>
        </w:rPr>
        <w:t>Pferd</w:t>
      </w:r>
      <w:r w:rsidRPr="006338F3">
        <w:rPr>
          <w:rFonts w:cs="Arial"/>
        </w:rPr>
        <w:t xml:space="preserve"> beurteilt:</w:t>
      </w:r>
    </w:p>
    <w:p w14:paraId="4182B4CD" w14:textId="77777777" w:rsidR="00F95DAB" w:rsidRPr="006338F3" w:rsidRDefault="00F95DAB" w:rsidP="00913F73">
      <w:pPr>
        <w:ind w:left="340"/>
        <w:rPr>
          <w:rFonts w:eastAsia="MS Mincho"/>
        </w:rPr>
      </w:pPr>
      <w:r w:rsidRPr="006338F3">
        <w:rPr>
          <w:rFonts w:eastAsia="MS Mincho" w:cs="Arial"/>
        </w:rPr>
        <w:t xml:space="preserve">1. </w:t>
      </w:r>
      <w:r w:rsidRPr="006338F3">
        <w:rPr>
          <w:rFonts w:eastAsia="MS Mincho" w:cs="Arial"/>
        </w:rPr>
        <w:tab/>
      </w:r>
      <w:r w:rsidRPr="006338F3">
        <w:rPr>
          <w:rFonts w:eastAsia="MS Mincho"/>
        </w:rPr>
        <w:t>Typ (Rasse- und Geschlechtstyp)</w:t>
      </w:r>
    </w:p>
    <w:p w14:paraId="4E5EF81C" w14:textId="77777777" w:rsidR="00F95DAB" w:rsidRPr="006338F3" w:rsidRDefault="00F95DAB" w:rsidP="00913F73">
      <w:pPr>
        <w:ind w:left="340"/>
        <w:rPr>
          <w:rFonts w:eastAsia="MS Mincho"/>
        </w:rPr>
      </w:pPr>
      <w:r w:rsidRPr="006338F3">
        <w:rPr>
          <w:rFonts w:eastAsia="MS Mincho"/>
        </w:rPr>
        <w:t xml:space="preserve">2. </w:t>
      </w:r>
      <w:r w:rsidRPr="006338F3">
        <w:rPr>
          <w:rFonts w:eastAsia="MS Mincho"/>
        </w:rPr>
        <w:tab/>
        <w:t>Körperbau</w:t>
      </w:r>
    </w:p>
    <w:p w14:paraId="2C6129A2" w14:textId="77777777" w:rsidR="00F95DAB" w:rsidRPr="006338F3" w:rsidRDefault="00F95DAB" w:rsidP="00913F73">
      <w:pPr>
        <w:ind w:left="340"/>
        <w:rPr>
          <w:rFonts w:eastAsia="MS Mincho"/>
        </w:rPr>
      </w:pPr>
      <w:r w:rsidRPr="006338F3">
        <w:rPr>
          <w:rFonts w:eastAsia="MS Mincho"/>
        </w:rPr>
        <w:t xml:space="preserve">3. </w:t>
      </w:r>
      <w:r w:rsidRPr="006338F3">
        <w:rPr>
          <w:rFonts w:eastAsia="MS Mincho"/>
        </w:rPr>
        <w:tab/>
        <w:t>Korrektheit des Ganges</w:t>
      </w:r>
    </w:p>
    <w:p w14:paraId="2686EF10" w14:textId="77777777" w:rsidR="00F95DAB" w:rsidRPr="006338F3" w:rsidRDefault="00F95DAB" w:rsidP="00913F73">
      <w:pPr>
        <w:ind w:left="340"/>
        <w:rPr>
          <w:rFonts w:eastAsia="MS Mincho"/>
        </w:rPr>
      </w:pPr>
      <w:r w:rsidRPr="006338F3">
        <w:rPr>
          <w:rFonts w:eastAsia="MS Mincho"/>
        </w:rPr>
        <w:t xml:space="preserve">4. </w:t>
      </w:r>
      <w:r w:rsidRPr="006338F3">
        <w:rPr>
          <w:rFonts w:eastAsia="MS Mincho"/>
        </w:rPr>
        <w:tab/>
        <w:t>Schritt</w:t>
      </w:r>
    </w:p>
    <w:p w14:paraId="218E1008" w14:textId="77777777" w:rsidR="00F95DAB" w:rsidRPr="006338F3" w:rsidRDefault="00F95DAB" w:rsidP="00913F73">
      <w:pPr>
        <w:ind w:left="340"/>
        <w:rPr>
          <w:rFonts w:eastAsia="MS Mincho"/>
        </w:rPr>
      </w:pPr>
      <w:r w:rsidRPr="006338F3">
        <w:rPr>
          <w:rFonts w:eastAsia="MS Mincho"/>
        </w:rPr>
        <w:t xml:space="preserve">5. </w:t>
      </w:r>
      <w:r w:rsidRPr="006338F3">
        <w:rPr>
          <w:rFonts w:eastAsia="MS Mincho"/>
        </w:rPr>
        <w:tab/>
        <w:t>Trab</w:t>
      </w:r>
    </w:p>
    <w:p w14:paraId="6209C6DD" w14:textId="77777777" w:rsidR="00F95DAB" w:rsidRPr="006338F3" w:rsidRDefault="00F95DAB" w:rsidP="00913F73">
      <w:pPr>
        <w:pStyle w:val="Textkrper-Zeileneinzug"/>
      </w:pPr>
      <w:r w:rsidRPr="006338F3">
        <w:t xml:space="preserve">6. </w:t>
      </w:r>
      <w:r w:rsidRPr="006338F3">
        <w:tab/>
        <w:t>Galopp (sofern bei Zuchtbucheintragung erfasst)</w:t>
      </w:r>
    </w:p>
    <w:p w14:paraId="2C1F02D3" w14:textId="77777777" w:rsidR="00F95DAB" w:rsidRPr="006338F3" w:rsidRDefault="00F95DAB" w:rsidP="00913F73">
      <w:pPr>
        <w:ind w:left="340"/>
        <w:rPr>
          <w:rFonts w:eastAsia="MS Mincho"/>
        </w:rPr>
      </w:pPr>
      <w:r w:rsidRPr="006338F3">
        <w:rPr>
          <w:rFonts w:eastAsia="MS Mincho"/>
        </w:rPr>
        <w:t xml:space="preserve">7. </w:t>
      </w:r>
      <w:r w:rsidRPr="006338F3">
        <w:rPr>
          <w:rFonts w:eastAsia="MS Mincho"/>
        </w:rPr>
        <w:tab/>
        <w:t>Springen (sofern bei Zuchtbucheintragung erfasst)</w:t>
      </w:r>
    </w:p>
    <w:p w14:paraId="3CBC19C4" w14:textId="77777777" w:rsidR="00F95DAB" w:rsidRPr="006338F3" w:rsidRDefault="00F95DAB" w:rsidP="00913F73">
      <w:pPr>
        <w:ind w:left="340"/>
      </w:pPr>
      <w:r w:rsidRPr="006338F3">
        <w:t xml:space="preserve">8. </w:t>
      </w:r>
      <w:r w:rsidRPr="006338F3">
        <w:tab/>
        <w:t>Gesamteindruck (im Hinblick auf die Eignung als Reitpony).</w:t>
      </w:r>
    </w:p>
    <w:p w14:paraId="17354820" w14:textId="77777777" w:rsidR="00F95DAB" w:rsidRPr="006338F3" w:rsidRDefault="00F95DAB" w:rsidP="00913F73">
      <w:pPr>
        <w:ind w:left="340"/>
        <w:rPr>
          <w:rFonts w:cs="Arial"/>
        </w:rPr>
      </w:pPr>
    </w:p>
    <w:p w14:paraId="721CB7E2" w14:textId="77777777" w:rsidR="00F95DAB" w:rsidRPr="006338F3" w:rsidRDefault="00F95DAB" w:rsidP="00913F73">
      <w:pPr>
        <w:rPr>
          <w:rFonts w:cs="Arial"/>
        </w:rPr>
      </w:pPr>
      <w:r w:rsidRPr="006338F3">
        <w:rPr>
          <w:rFonts w:cs="Arial"/>
        </w:rPr>
        <w:t xml:space="preserve">Folgende </w:t>
      </w:r>
      <w:r w:rsidR="00941531">
        <w:rPr>
          <w:rFonts w:cs="Arial"/>
        </w:rPr>
        <w:t>Selektionsm</w:t>
      </w:r>
      <w:r w:rsidRPr="006338F3">
        <w:rPr>
          <w:rFonts w:cs="Arial"/>
        </w:rPr>
        <w:t>erkmale werden bei einem gerittenen Pferd beurteilt:</w:t>
      </w:r>
    </w:p>
    <w:p w14:paraId="52C74526" w14:textId="77777777" w:rsidR="00F95DAB" w:rsidRPr="006338F3" w:rsidRDefault="00F95DAB" w:rsidP="00913F73">
      <w:pPr>
        <w:numPr>
          <w:ilvl w:val="0"/>
          <w:numId w:val="13"/>
        </w:numPr>
        <w:tabs>
          <w:tab w:val="clear" w:pos="1070"/>
          <w:tab w:val="num" w:pos="0"/>
        </w:tabs>
        <w:ind w:left="0" w:firstLine="426"/>
        <w:rPr>
          <w:rFonts w:eastAsia="MS Mincho"/>
        </w:rPr>
      </w:pPr>
      <w:r w:rsidRPr="006338F3">
        <w:rPr>
          <w:rFonts w:eastAsia="MS Mincho"/>
        </w:rPr>
        <w:t>Interieur (sofern eine Stationsprüfung absolviert wird)</w:t>
      </w:r>
    </w:p>
    <w:p w14:paraId="41B499F2" w14:textId="77777777" w:rsidR="00F95DAB" w:rsidRPr="006338F3" w:rsidRDefault="00F95DAB" w:rsidP="00913F73">
      <w:pPr>
        <w:numPr>
          <w:ilvl w:val="0"/>
          <w:numId w:val="14"/>
        </w:numPr>
        <w:tabs>
          <w:tab w:val="clear" w:pos="1429"/>
          <w:tab w:val="num" w:pos="1145"/>
        </w:tabs>
        <w:ind w:left="1125"/>
        <w:rPr>
          <w:rFonts w:eastAsia="MS Mincho"/>
        </w:rPr>
      </w:pPr>
      <w:r w:rsidRPr="006338F3">
        <w:rPr>
          <w:rFonts w:eastAsia="MS Mincho"/>
        </w:rPr>
        <w:t>Umgänglichkeit</w:t>
      </w:r>
    </w:p>
    <w:p w14:paraId="4882BC45" w14:textId="77777777" w:rsidR="00F95DAB" w:rsidRPr="006338F3" w:rsidRDefault="00F95DAB" w:rsidP="00913F73">
      <w:pPr>
        <w:numPr>
          <w:ilvl w:val="0"/>
          <w:numId w:val="15"/>
        </w:numPr>
        <w:tabs>
          <w:tab w:val="clear" w:pos="1429"/>
          <w:tab w:val="num" w:pos="1145"/>
        </w:tabs>
        <w:ind w:left="1125"/>
        <w:rPr>
          <w:rFonts w:eastAsia="MS Mincho"/>
        </w:rPr>
      </w:pPr>
      <w:r w:rsidRPr="006338F3">
        <w:rPr>
          <w:rFonts w:eastAsia="MS Mincho"/>
        </w:rPr>
        <w:t>Lern- und Leistungsbereitschaft</w:t>
      </w:r>
    </w:p>
    <w:p w14:paraId="5A7D775C" w14:textId="77777777" w:rsidR="00F95DAB" w:rsidRPr="006338F3" w:rsidRDefault="00F95DAB" w:rsidP="00913F73">
      <w:pPr>
        <w:numPr>
          <w:ilvl w:val="0"/>
          <w:numId w:val="16"/>
        </w:numPr>
        <w:tabs>
          <w:tab w:val="clear" w:pos="1429"/>
          <w:tab w:val="num" w:pos="1145"/>
        </w:tabs>
        <w:ind w:left="1125"/>
        <w:rPr>
          <w:rFonts w:eastAsia="MS Mincho"/>
        </w:rPr>
      </w:pPr>
      <w:r w:rsidRPr="006338F3">
        <w:rPr>
          <w:rFonts w:eastAsia="MS Mincho"/>
        </w:rPr>
        <w:t>Leistungsfähigkeit</w:t>
      </w:r>
    </w:p>
    <w:p w14:paraId="1A58EB87" w14:textId="77777777" w:rsidR="00F95DAB" w:rsidRPr="006338F3" w:rsidRDefault="00F95DAB" w:rsidP="00913F73">
      <w:pPr>
        <w:numPr>
          <w:ilvl w:val="0"/>
          <w:numId w:val="13"/>
        </w:numPr>
        <w:tabs>
          <w:tab w:val="clear" w:pos="1070"/>
          <w:tab w:val="num" w:pos="786"/>
        </w:tabs>
        <w:ind w:left="786"/>
        <w:rPr>
          <w:rFonts w:eastAsia="MS Mincho"/>
        </w:rPr>
      </w:pPr>
      <w:r w:rsidRPr="006338F3">
        <w:rPr>
          <w:rFonts w:eastAsia="MS Mincho"/>
        </w:rPr>
        <w:t>Trab</w:t>
      </w:r>
    </w:p>
    <w:p w14:paraId="60504B1F" w14:textId="77777777" w:rsidR="00F95DAB" w:rsidRPr="006338F3" w:rsidRDefault="00F95DAB" w:rsidP="00913F73">
      <w:pPr>
        <w:numPr>
          <w:ilvl w:val="0"/>
          <w:numId w:val="13"/>
        </w:numPr>
        <w:tabs>
          <w:tab w:val="clear" w:pos="1070"/>
          <w:tab w:val="num" w:pos="786"/>
        </w:tabs>
        <w:ind w:left="786"/>
        <w:rPr>
          <w:rFonts w:eastAsia="MS Mincho"/>
        </w:rPr>
      </w:pPr>
      <w:r w:rsidRPr="006338F3">
        <w:rPr>
          <w:rFonts w:eastAsia="MS Mincho"/>
        </w:rPr>
        <w:t>Galopp</w:t>
      </w:r>
    </w:p>
    <w:p w14:paraId="035EBD21" w14:textId="77777777" w:rsidR="00F95DAB" w:rsidRPr="006338F3" w:rsidRDefault="00F95DAB" w:rsidP="00913F73">
      <w:pPr>
        <w:numPr>
          <w:ilvl w:val="0"/>
          <w:numId w:val="13"/>
        </w:numPr>
        <w:tabs>
          <w:tab w:val="clear" w:pos="1070"/>
          <w:tab w:val="num" w:pos="786"/>
        </w:tabs>
        <w:ind w:left="786"/>
        <w:rPr>
          <w:rFonts w:eastAsia="MS Mincho"/>
        </w:rPr>
      </w:pPr>
      <w:r w:rsidRPr="006338F3">
        <w:rPr>
          <w:rFonts w:eastAsia="MS Mincho"/>
        </w:rPr>
        <w:t>Schritt</w:t>
      </w:r>
    </w:p>
    <w:p w14:paraId="648A5ECC" w14:textId="77777777" w:rsidR="00F95DAB" w:rsidRPr="006338F3" w:rsidRDefault="00F95DAB" w:rsidP="00913F73">
      <w:pPr>
        <w:numPr>
          <w:ilvl w:val="0"/>
          <w:numId w:val="13"/>
        </w:numPr>
        <w:tabs>
          <w:tab w:val="clear" w:pos="1070"/>
          <w:tab w:val="num" w:pos="786"/>
        </w:tabs>
        <w:ind w:left="786"/>
        <w:rPr>
          <w:rFonts w:eastAsia="MS Mincho"/>
        </w:rPr>
      </w:pPr>
      <w:r w:rsidRPr="006338F3">
        <w:rPr>
          <w:rFonts w:eastAsia="MS Mincho"/>
        </w:rPr>
        <w:t>Rittigkeit</w:t>
      </w:r>
    </w:p>
    <w:p w14:paraId="2B63A0B6" w14:textId="77777777" w:rsidR="00F95DAB" w:rsidRPr="006338F3" w:rsidRDefault="00F95DAB" w:rsidP="00913F73">
      <w:pPr>
        <w:numPr>
          <w:ilvl w:val="0"/>
          <w:numId w:val="13"/>
        </w:numPr>
        <w:tabs>
          <w:tab w:val="clear" w:pos="1070"/>
          <w:tab w:val="num" w:pos="786"/>
        </w:tabs>
        <w:ind w:left="786"/>
        <w:rPr>
          <w:rFonts w:eastAsia="MS Mincho"/>
        </w:rPr>
      </w:pPr>
      <w:r w:rsidRPr="006338F3">
        <w:rPr>
          <w:rFonts w:eastAsia="MS Mincho"/>
        </w:rPr>
        <w:t xml:space="preserve">Springanlage </w:t>
      </w:r>
    </w:p>
    <w:p w14:paraId="28192F79" w14:textId="77777777" w:rsidR="00F95DAB" w:rsidRPr="006338F3" w:rsidRDefault="00F95DAB" w:rsidP="00913F73">
      <w:pPr>
        <w:numPr>
          <w:ilvl w:val="0"/>
          <w:numId w:val="18"/>
        </w:numPr>
        <w:tabs>
          <w:tab w:val="clear" w:pos="1420"/>
          <w:tab w:val="num" w:pos="1136"/>
        </w:tabs>
        <w:ind w:left="1116"/>
        <w:rPr>
          <w:rFonts w:eastAsia="MS Mincho"/>
        </w:rPr>
      </w:pPr>
      <w:r w:rsidRPr="006338F3">
        <w:rPr>
          <w:rFonts w:eastAsia="MS Mincho"/>
        </w:rPr>
        <w:lastRenderedPageBreak/>
        <w:t>Freispringen</w:t>
      </w:r>
    </w:p>
    <w:p w14:paraId="693F0820" w14:textId="77777777" w:rsidR="00F95DAB" w:rsidRPr="006338F3" w:rsidRDefault="00F95DAB" w:rsidP="00913F73">
      <w:pPr>
        <w:numPr>
          <w:ilvl w:val="0"/>
          <w:numId w:val="17"/>
        </w:numPr>
        <w:tabs>
          <w:tab w:val="clear" w:pos="1420"/>
          <w:tab w:val="num" w:pos="1136"/>
        </w:tabs>
        <w:ind w:left="1116"/>
        <w:rPr>
          <w:rFonts w:eastAsia="MS Mincho"/>
        </w:rPr>
      </w:pPr>
      <w:r w:rsidRPr="006338F3">
        <w:rPr>
          <w:rFonts w:eastAsia="MS Mincho"/>
        </w:rPr>
        <w:t>Parcoursspringen (bei Hengsten)</w:t>
      </w:r>
    </w:p>
    <w:p w14:paraId="3227A54B" w14:textId="77777777" w:rsidR="00F95DAB" w:rsidRPr="006338F3" w:rsidRDefault="00F95DAB" w:rsidP="00913F73">
      <w:pPr>
        <w:numPr>
          <w:ilvl w:val="0"/>
          <w:numId w:val="13"/>
        </w:numPr>
        <w:tabs>
          <w:tab w:val="clear" w:pos="1070"/>
          <w:tab w:val="num" w:pos="786"/>
        </w:tabs>
        <w:ind w:left="786"/>
        <w:rPr>
          <w:rFonts w:eastAsia="MS Mincho"/>
        </w:rPr>
      </w:pPr>
      <w:r w:rsidRPr="006338F3">
        <w:rPr>
          <w:rFonts w:eastAsia="MS Mincho"/>
        </w:rPr>
        <w:t>Geländeprüfung (bei Hengsten)</w:t>
      </w:r>
    </w:p>
    <w:p w14:paraId="35FCF6C7" w14:textId="77777777" w:rsidR="008A0E30" w:rsidRDefault="008A0E30" w:rsidP="008A0E30">
      <w:pPr>
        <w:rPr>
          <w:rFonts w:eastAsia="MS Mincho"/>
        </w:rPr>
      </w:pPr>
    </w:p>
    <w:p w14:paraId="4494038A" w14:textId="77777777" w:rsidR="00941531" w:rsidRPr="00941531" w:rsidRDefault="00941531" w:rsidP="00941531">
      <w:pPr>
        <w:rPr>
          <w:rFonts w:eastAsia="MS Mincho"/>
        </w:rPr>
      </w:pPr>
      <w:r w:rsidRPr="00941531">
        <w:rPr>
          <w:rFonts w:eastAsia="MS Mincho"/>
        </w:rPr>
        <w:t>Folgende Selektionsmerkmale werden bei einem gefahrenen Pferd beurteilt:</w:t>
      </w:r>
    </w:p>
    <w:p w14:paraId="7D589767" w14:textId="77777777" w:rsidR="00941531" w:rsidRPr="00941531" w:rsidRDefault="00941531" w:rsidP="00941531">
      <w:pPr>
        <w:numPr>
          <w:ilvl w:val="0"/>
          <w:numId w:val="29"/>
        </w:numPr>
        <w:rPr>
          <w:rFonts w:eastAsia="MS Mincho"/>
        </w:rPr>
      </w:pPr>
      <w:r w:rsidRPr="00941531">
        <w:rPr>
          <w:rFonts w:eastAsia="MS Mincho"/>
        </w:rPr>
        <w:t>Interieur (sofern eine Stationsprüfung absolviert wird)</w:t>
      </w:r>
    </w:p>
    <w:p w14:paraId="4AB53531" w14:textId="77777777" w:rsidR="00941531" w:rsidRPr="00941531" w:rsidRDefault="00941531" w:rsidP="00941531">
      <w:pPr>
        <w:numPr>
          <w:ilvl w:val="0"/>
          <w:numId w:val="14"/>
        </w:numPr>
        <w:tabs>
          <w:tab w:val="clear" w:pos="1429"/>
          <w:tab w:val="num" w:pos="1145"/>
        </w:tabs>
        <w:rPr>
          <w:rFonts w:eastAsia="MS Mincho"/>
        </w:rPr>
      </w:pPr>
      <w:r w:rsidRPr="00941531">
        <w:rPr>
          <w:rFonts w:eastAsia="MS Mincho"/>
        </w:rPr>
        <w:t>Umgänglichkeit</w:t>
      </w:r>
    </w:p>
    <w:p w14:paraId="24C66C7F" w14:textId="77777777" w:rsidR="00941531" w:rsidRPr="00941531" w:rsidRDefault="00941531" w:rsidP="00941531">
      <w:pPr>
        <w:numPr>
          <w:ilvl w:val="0"/>
          <w:numId w:val="15"/>
        </w:numPr>
        <w:tabs>
          <w:tab w:val="clear" w:pos="1429"/>
          <w:tab w:val="num" w:pos="1145"/>
        </w:tabs>
        <w:rPr>
          <w:rFonts w:eastAsia="MS Mincho"/>
        </w:rPr>
      </w:pPr>
      <w:r w:rsidRPr="00941531">
        <w:rPr>
          <w:rFonts w:eastAsia="MS Mincho"/>
        </w:rPr>
        <w:t>Lern- und Leistungsbereitschaft</w:t>
      </w:r>
    </w:p>
    <w:p w14:paraId="6B3D19DA" w14:textId="77777777" w:rsidR="00941531" w:rsidRPr="00941531" w:rsidRDefault="00941531" w:rsidP="00941531">
      <w:pPr>
        <w:numPr>
          <w:ilvl w:val="0"/>
          <w:numId w:val="16"/>
        </w:numPr>
        <w:tabs>
          <w:tab w:val="clear" w:pos="1429"/>
          <w:tab w:val="num" w:pos="1145"/>
        </w:tabs>
        <w:rPr>
          <w:rFonts w:eastAsia="MS Mincho"/>
        </w:rPr>
      </w:pPr>
      <w:r w:rsidRPr="00941531">
        <w:rPr>
          <w:rFonts w:eastAsia="MS Mincho"/>
        </w:rPr>
        <w:t>Leistungsfähigkeit</w:t>
      </w:r>
    </w:p>
    <w:p w14:paraId="2215B89B" w14:textId="77777777" w:rsidR="00941531" w:rsidRPr="00941531" w:rsidRDefault="00941531" w:rsidP="00941531">
      <w:pPr>
        <w:numPr>
          <w:ilvl w:val="0"/>
          <w:numId w:val="29"/>
        </w:numPr>
        <w:rPr>
          <w:rFonts w:eastAsia="MS Mincho"/>
        </w:rPr>
      </w:pPr>
      <w:r w:rsidRPr="00941531">
        <w:rPr>
          <w:rFonts w:eastAsia="MS Mincho"/>
        </w:rPr>
        <w:t>Trab</w:t>
      </w:r>
    </w:p>
    <w:p w14:paraId="3657E841" w14:textId="77777777" w:rsidR="00941531" w:rsidRPr="00941531" w:rsidRDefault="00941531" w:rsidP="00941531">
      <w:pPr>
        <w:numPr>
          <w:ilvl w:val="0"/>
          <w:numId w:val="29"/>
        </w:numPr>
        <w:rPr>
          <w:rFonts w:eastAsia="MS Mincho"/>
        </w:rPr>
      </w:pPr>
      <w:r w:rsidRPr="00941531">
        <w:rPr>
          <w:rFonts w:eastAsia="MS Mincho"/>
        </w:rPr>
        <w:t>Schritt</w:t>
      </w:r>
    </w:p>
    <w:p w14:paraId="6575C633" w14:textId="77777777" w:rsidR="00941531" w:rsidRPr="00941531" w:rsidRDefault="00941531" w:rsidP="00941531">
      <w:pPr>
        <w:numPr>
          <w:ilvl w:val="0"/>
          <w:numId w:val="29"/>
        </w:numPr>
        <w:tabs>
          <w:tab w:val="num" w:pos="786"/>
        </w:tabs>
        <w:rPr>
          <w:rFonts w:eastAsia="MS Mincho"/>
        </w:rPr>
      </w:pPr>
      <w:r w:rsidRPr="00941531">
        <w:rPr>
          <w:rFonts w:eastAsia="MS Mincho"/>
        </w:rPr>
        <w:t xml:space="preserve">Fahranlage </w:t>
      </w:r>
    </w:p>
    <w:p w14:paraId="72418264" w14:textId="77777777" w:rsidR="00941531" w:rsidRPr="00941531" w:rsidRDefault="00941531" w:rsidP="00941531">
      <w:pPr>
        <w:numPr>
          <w:ilvl w:val="0"/>
          <w:numId w:val="29"/>
        </w:numPr>
        <w:rPr>
          <w:rFonts w:eastAsia="MS Mincho"/>
        </w:rPr>
      </w:pPr>
      <w:r w:rsidRPr="00941531">
        <w:rPr>
          <w:rFonts w:eastAsia="MS Mincho"/>
        </w:rPr>
        <w:t>Geländeprüfung (bei Hengsten)</w:t>
      </w:r>
    </w:p>
    <w:p w14:paraId="56343DCC" w14:textId="77777777" w:rsidR="00941531" w:rsidRPr="00BB34A4" w:rsidRDefault="00941531" w:rsidP="008A0E30">
      <w:pPr>
        <w:rPr>
          <w:rFonts w:eastAsia="MS Mincho"/>
        </w:rPr>
      </w:pPr>
    </w:p>
    <w:p w14:paraId="2D33A489" w14:textId="77777777" w:rsidR="008A0E30" w:rsidRPr="003A40FB" w:rsidRDefault="008A0E30" w:rsidP="008A0E30">
      <w:pPr>
        <w:rPr>
          <w:rFonts w:eastAsia="MS Mincho"/>
        </w:rPr>
      </w:pPr>
      <w:bookmarkStart w:id="7" w:name="_Hlk495652768"/>
      <w:r w:rsidRPr="003A40FB">
        <w:rPr>
          <w:rFonts w:eastAsia="MS Mincho"/>
        </w:rPr>
        <w:t>Darüber hinaus wird nach weiteren Merkmalen selektiert:</w:t>
      </w:r>
    </w:p>
    <w:p w14:paraId="313BE50D" w14:textId="77777777" w:rsidR="008A0E30" w:rsidRPr="003A40FB" w:rsidRDefault="008A0E30" w:rsidP="008A0E30">
      <w:pPr>
        <w:pStyle w:val="Listenabsatz"/>
        <w:numPr>
          <w:ilvl w:val="0"/>
          <w:numId w:val="20"/>
        </w:numPr>
        <w:tabs>
          <w:tab w:val="clear" w:pos="340"/>
        </w:tabs>
        <w:contextualSpacing w:val="0"/>
        <w:rPr>
          <w:rFonts w:eastAsia="MS Mincho" w:cs="Arial"/>
        </w:rPr>
      </w:pPr>
      <w:r w:rsidRPr="003A40FB">
        <w:rPr>
          <w:rFonts w:eastAsia="MS Mincho" w:cs="Arial"/>
        </w:rPr>
        <w:t>Gesundheit</w:t>
      </w:r>
    </w:p>
    <w:p w14:paraId="61CEEFEC" w14:textId="77777777" w:rsidR="008A0E30" w:rsidRPr="003A40FB" w:rsidRDefault="008A0E30" w:rsidP="008A0E30">
      <w:pPr>
        <w:pStyle w:val="Listenabsatz"/>
        <w:numPr>
          <w:ilvl w:val="0"/>
          <w:numId w:val="20"/>
        </w:numPr>
        <w:tabs>
          <w:tab w:val="clear" w:pos="340"/>
        </w:tabs>
        <w:contextualSpacing w:val="0"/>
        <w:rPr>
          <w:rFonts w:eastAsia="MS Mincho" w:cs="Arial"/>
        </w:rPr>
      </w:pPr>
      <w:r w:rsidRPr="003A40FB">
        <w:rPr>
          <w:rFonts w:eastAsia="MS Mincho" w:cs="Arial"/>
        </w:rPr>
        <w:t>Interieur</w:t>
      </w:r>
    </w:p>
    <w:p w14:paraId="5AD72685" w14:textId="77777777" w:rsidR="008A0E30" w:rsidRPr="003A40FB" w:rsidRDefault="008A0E30" w:rsidP="008A0E30">
      <w:pPr>
        <w:pStyle w:val="Listenabsatz"/>
        <w:numPr>
          <w:ilvl w:val="0"/>
          <w:numId w:val="20"/>
        </w:numPr>
        <w:tabs>
          <w:tab w:val="clear" w:pos="340"/>
        </w:tabs>
        <w:contextualSpacing w:val="0"/>
        <w:rPr>
          <w:rFonts w:eastAsia="MS Mincho" w:cs="Arial"/>
        </w:rPr>
      </w:pPr>
      <w:r w:rsidRPr="003A40FB">
        <w:rPr>
          <w:rFonts w:eastAsia="MS Mincho" w:cs="Arial"/>
        </w:rPr>
        <w:t>Reit-, Spring- oder Fahranlage</w:t>
      </w:r>
    </w:p>
    <w:bookmarkEnd w:id="7"/>
    <w:p w14:paraId="0AEDAAD7" w14:textId="77777777" w:rsidR="00F95DAB" w:rsidRPr="006338F3" w:rsidRDefault="00F95DAB" w:rsidP="00913F73">
      <w:pPr>
        <w:rPr>
          <w:rFonts w:eastAsia="MS Mincho"/>
        </w:rPr>
      </w:pPr>
    </w:p>
    <w:p w14:paraId="5ABFAA82" w14:textId="77777777" w:rsidR="00F95DAB" w:rsidRPr="006338F3" w:rsidRDefault="00F95DAB" w:rsidP="00913F73">
      <w:pPr>
        <w:rPr>
          <w:rFonts w:eastAsia="MS Mincho"/>
        </w:rPr>
      </w:pPr>
      <w:r w:rsidRPr="006338F3">
        <w:rPr>
          <w:rFonts w:eastAsia="MS Mincho"/>
        </w:rPr>
        <w:t>Die Bewertung der Merkmale erfolgt nach folgendem Notensystem in ganzen und/oder hal</w:t>
      </w:r>
      <w:r w:rsidR="00913F73" w:rsidRPr="006338F3">
        <w:rPr>
          <w:rFonts w:eastAsia="MS Mincho"/>
        </w:rPr>
        <w:t>ben Noten:</w:t>
      </w:r>
    </w:p>
    <w:p w14:paraId="05FD241B" w14:textId="77777777" w:rsidR="00F95DAB" w:rsidRPr="006338F3" w:rsidRDefault="00F95DAB" w:rsidP="00913F73">
      <w:pPr>
        <w:ind w:left="340"/>
        <w:rPr>
          <w:rFonts w:eastAsia="MS Mincho"/>
        </w:rPr>
      </w:pPr>
      <w:r w:rsidRPr="006338F3">
        <w:rPr>
          <w:rFonts w:eastAsia="MS Mincho"/>
        </w:rPr>
        <w:t>10 = ausgezeichnet</w:t>
      </w:r>
      <w:r w:rsidRPr="006338F3">
        <w:rPr>
          <w:rFonts w:eastAsia="MS Mincho"/>
        </w:rPr>
        <w:tab/>
      </w:r>
      <w:r w:rsidRPr="006338F3">
        <w:rPr>
          <w:rFonts w:eastAsia="MS Mincho"/>
        </w:rPr>
        <w:tab/>
        <w:t>5 = genügend</w:t>
      </w:r>
    </w:p>
    <w:p w14:paraId="5B5EE258" w14:textId="77777777" w:rsidR="00F95DAB" w:rsidRPr="006338F3" w:rsidRDefault="00F95DAB" w:rsidP="00913F73">
      <w:pPr>
        <w:ind w:left="340"/>
        <w:rPr>
          <w:rFonts w:eastAsia="MS Mincho"/>
        </w:rPr>
      </w:pPr>
      <w:r w:rsidRPr="006338F3">
        <w:rPr>
          <w:rFonts w:eastAsia="MS Mincho"/>
        </w:rPr>
        <w:t xml:space="preserve"> 9 = sehr gut</w:t>
      </w:r>
      <w:r w:rsidRPr="006338F3">
        <w:rPr>
          <w:rFonts w:eastAsia="MS Mincho"/>
        </w:rPr>
        <w:tab/>
      </w:r>
      <w:r w:rsidRPr="006338F3">
        <w:rPr>
          <w:rFonts w:eastAsia="MS Mincho"/>
        </w:rPr>
        <w:tab/>
      </w:r>
      <w:r w:rsidRPr="006338F3">
        <w:rPr>
          <w:rFonts w:eastAsia="MS Mincho"/>
        </w:rPr>
        <w:tab/>
        <w:t>4 = mangelhaft</w:t>
      </w:r>
    </w:p>
    <w:p w14:paraId="621E2F32" w14:textId="77777777" w:rsidR="00F95DAB" w:rsidRPr="006338F3" w:rsidRDefault="00F95DAB" w:rsidP="00913F73">
      <w:pPr>
        <w:ind w:left="340"/>
        <w:rPr>
          <w:rFonts w:eastAsia="MS Mincho"/>
        </w:rPr>
      </w:pPr>
      <w:r w:rsidRPr="006338F3">
        <w:rPr>
          <w:rFonts w:eastAsia="MS Mincho"/>
        </w:rPr>
        <w:t xml:space="preserve"> 8 = gut</w:t>
      </w:r>
      <w:r w:rsidRPr="006338F3">
        <w:rPr>
          <w:rFonts w:eastAsia="MS Mincho"/>
        </w:rPr>
        <w:tab/>
      </w:r>
      <w:r w:rsidRPr="006338F3">
        <w:rPr>
          <w:rFonts w:eastAsia="MS Mincho"/>
        </w:rPr>
        <w:tab/>
      </w:r>
      <w:r w:rsidRPr="006338F3">
        <w:rPr>
          <w:rFonts w:eastAsia="MS Mincho"/>
        </w:rPr>
        <w:tab/>
      </w:r>
      <w:r w:rsidRPr="006338F3">
        <w:rPr>
          <w:rFonts w:eastAsia="MS Mincho"/>
        </w:rPr>
        <w:tab/>
        <w:t>3 = ziemlich schlecht</w:t>
      </w:r>
    </w:p>
    <w:p w14:paraId="3B057A37" w14:textId="77777777" w:rsidR="00F95DAB" w:rsidRPr="006338F3" w:rsidRDefault="00F95DAB" w:rsidP="00913F73">
      <w:pPr>
        <w:ind w:left="340"/>
        <w:rPr>
          <w:rFonts w:eastAsia="MS Mincho"/>
        </w:rPr>
      </w:pPr>
      <w:r w:rsidRPr="006338F3">
        <w:rPr>
          <w:rFonts w:eastAsia="MS Mincho"/>
        </w:rPr>
        <w:t xml:space="preserve"> 7 = ziemlich gut</w:t>
      </w:r>
      <w:r w:rsidRPr="006338F3">
        <w:rPr>
          <w:rFonts w:eastAsia="MS Mincho"/>
        </w:rPr>
        <w:tab/>
      </w:r>
      <w:r w:rsidRPr="006338F3">
        <w:rPr>
          <w:rFonts w:eastAsia="MS Mincho"/>
        </w:rPr>
        <w:tab/>
      </w:r>
      <w:r w:rsidRPr="006338F3">
        <w:rPr>
          <w:rFonts w:eastAsia="MS Mincho"/>
        </w:rPr>
        <w:tab/>
        <w:t xml:space="preserve">2 = schlecht </w:t>
      </w:r>
    </w:p>
    <w:p w14:paraId="5C2E5CC8" w14:textId="77777777" w:rsidR="00F95DAB" w:rsidRPr="006338F3" w:rsidRDefault="00F95DAB" w:rsidP="00913F73">
      <w:pPr>
        <w:ind w:left="340"/>
        <w:rPr>
          <w:rFonts w:eastAsia="MS Mincho"/>
        </w:rPr>
      </w:pPr>
      <w:r w:rsidRPr="006338F3">
        <w:rPr>
          <w:rFonts w:eastAsia="MS Mincho"/>
        </w:rPr>
        <w:t xml:space="preserve"> 6 = befriedigend</w:t>
      </w:r>
      <w:r w:rsidRPr="006338F3">
        <w:rPr>
          <w:rFonts w:eastAsia="MS Mincho"/>
        </w:rPr>
        <w:tab/>
      </w:r>
      <w:r w:rsidRPr="006338F3">
        <w:rPr>
          <w:rFonts w:eastAsia="MS Mincho"/>
        </w:rPr>
        <w:tab/>
      </w:r>
      <w:r w:rsidRPr="006338F3">
        <w:rPr>
          <w:rFonts w:eastAsia="MS Mincho"/>
        </w:rPr>
        <w:tab/>
        <w:t>1 = sehr schlecht</w:t>
      </w:r>
    </w:p>
    <w:p w14:paraId="79AA4576" w14:textId="77777777" w:rsidR="00F95DAB" w:rsidRDefault="005A73CF" w:rsidP="00913F73">
      <w:pPr>
        <w:rPr>
          <w:rFonts w:eastAsia="MS Mincho"/>
        </w:rPr>
      </w:pPr>
      <w:r w:rsidRPr="006338F3">
        <w:rPr>
          <w:rFonts w:eastAsia="MS Mincho"/>
        </w:rPr>
        <w:t xml:space="preserve">Abweichende, jedoch vergleichbare, Bewertungssysteme für die </w:t>
      </w:r>
      <w:r w:rsidR="00941531">
        <w:rPr>
          <w:rFonts w:eastAsia="MS Mincho"/>
        </w:rPr>
        <w:t>Selektion</w:t>
      </w:r>
      <w:r w:rsidRPr="006338F3">
        <w:rPr>
          <w:rFonts w:eastAsia="MS Mincho"/>
        </w:rPr>
        <w:t>smerkmale können angewandt werden, sofern eine gleichwertige Zuchtbucheintragung sichergestellt ist.</w:t>
      </w:r>
    </w:p>
    <w:p w14:paraId="1437B3C9" w14:textId="77777777" w:rsidR="00CE0872" w:rsidRDefault="00CE0872" w:rsidP="00913F73">
      <w:pPr>
        <w:rPr>
          <w:rFonts w:eastAsia="MS Mincho"/>
        </w:rPr>
      </w:pPr>
    </w:p>
    <w:p w14:paraId="37F8D97F" w14:textId="77777777" w:rsidR="00941531" w:rsidRPr="00B27FB4" w:rsidRDefault="00941531" w:rsidP="00941531">
      <w:pPr>
        <w:rPr>
          <w:rFonts w:eastAsia="MS Mincho"/>
          <w:b/>
        </w:rPr>
      </w:pPr>
      <w:r w:rsidRPr="00B27FB4">
        <w:rPr>
          <w:rFonts w:eastAsia="MS Mincho"/>
          <w:b/>
        </w:rPr>
        <w:t>5.2 Selektionsveranstaltung</w:t>
      </w:r>
    </w:p>
    <w:p w14:paraId="60BCAECF" w14:textId="77777777" w:rsidR="00941531" w:rsidRPr="00B27FB4" w:rsidRDefault="00941531" w:rsidP="00941531">
      <w:pPr>
        <w:rPr>
          <w:rFonts w:eastAsia="MS Mincho"/>
          <w:b/>
        </w:rPr>
      </w:pPr>
      <w:r w:rsidRPr="00B27FB4">
        <w:rPr>
          <w:rFonts w:eastAsia="MS Mincho"/>
          <w:b/>
        </w:rPr>
        <w:t>5.2.1 Körung</w:t>
      </w:r>
    </w:p>
    <w:p w14:paraId="418B1497" w14:textId="77777777" w:rsidR="00941531" w:rsidRDefault="00941531" w:rsidP="00941531">
      <w:bookmarkStart w:id="8" w:name="_Hlk496191986"/>
      <w:r w:rsidRPr="00B47DA4">
        <w:t>Das Mindestalter eines Hengstes für die Körung beträgt zwei Jahre. Um geordnete Körveranstaltungen sicherzustellen, kann eine Vorauswahl der zur Körung angemeldeten Hengste statt</w:t>
      </w:r>
      <w:r w:rsidRPr="003E4D27">
        <w:t xml:space="preserve">finden. Findet eine Vorauswahl statt, ist </w:t>
      </w:r>
      <w:bookmarkStart w:id="9" w:name="_Hlk516127117"/>
      <w:r w:rsidRPr="003E4D27">
        <w:t>die Teilnahme daran</w:t>
      </w:r>
      <w:bookmarkEnd w:id="9"/>
      <w:r w:rsidRPr="003E4D27">
        <w:t xml:space="preserve"> unter anderem eine Vorausset</w:t>
      </w:r>
      <w:r w:rsidRPr="00B47DA4">
        <w:t xml:space="preserve">zung für die Zulassung der Hengste zur betreffenden Körveranstaltung. </w:t>
      </w:r>
    </w:p>
    <w:p w14:paraId="0FA1B315" w14:textId="77777777" w:rsidR="00941531" w:rsidRPr="00B47DA4" w:rsidRDefault="00941531" w:rsidP="00941531"/>
    <w:p w14:paraId="495FF862" w14:textId="77777777" w:rsidR="00941531" w:rsidRPr="00B47DA4" w:rsidRDefault="00941531" w:rsidP="00941531">
      <w:bookmarkStart w:id="10" w:name="_Hlk495652982"/>
      <w:r w:rsidRPr="00B47DA4">
        <w:t>Hengste können zur Körung nur zugelassen werden, wenn</w:t>
      </w:r>
    </w:p>
    <w:bookmarkEnd w:id="10"/>
    <w:p w14:paraId="01C89395" w14:textId="77777777" w:rsidR="00941531" w:rsidRPr="00B47DA4" w:rsidRDefault="00941531" w:rsidP="00941531">
      <w:pPr>
        <w:numPr>
          <w:ilvl w:val="0"/>
          <w:numId w:val="4"/>
        </w:numPr>
        <w:tabs>
          <w:tab w:val="clear" w:pos="340"/>
        </w:tabs>
        <w:rPr>
          <w:rFonts w:eastAsia="MS Mincho"/>
        </w:rPr>
      </w:pPr>
      <w:r w:rsidRPr="00B47DA4">
        <w:rPr>
          <w:rFonts w:eastAsia="MS Mincho"/>
        </w:rPr>
        <w:t xml:space="preserve">deren </w:t>
      </w:r>
      <w:r>
        <w:rPr>
          <w:rFonts w:eastAsia="MS Mincho"/>
        </w:rPr>
        <w:t>Väter im Hengstbuch I oder einer</w:t>
      </w:r>
      <w:r w:rsidRPr="00B47DA4">
        <w:rPr>
          <w:rFonts w:eastAsia="MS Mincho"/>
        </w:rPr>
        <w:t xml:space="preserve"> dem Hengstbuch I entsprechenden </w:t>
      </w:r>
      <w:r>
        <w:rPr>
          <w:rFonts w:eastAsia="MS Mincho"/>
        </w:rPr>
        <w:t>Klasse</w:t>
      </w:r>
      <w:r w:rsidRPr="00B47DA4">
        <w:rPr>
          <w:rFonts w:eastAsia="MS Mincho"/>
        </w:rPr>
        <w:t xml:space="preserve"> und deren Väter der Mütter und mütterlicherseits der Großmütter und der Urgroßmütter (insgesamt vier Generationen) in der Hauptabteilung </w:t>
      </w:r>
      <w:r>
        <w:rPr>
          <w:rFonts w:eastAsia="MS Mincho"/>
        </w:rPr>
        <w:t xml:space="preserve">(außer Fohlenbuch und Anhang) </w:t>
      </w:r>
      <w:r w:rsidRPr="00B47DA4">
        <w:rPr>
          <w:rFonts w:eastAsia="MS Mincho"/>
        </w:rPr>
        <w:t>eines Zuchtbuches der (zugelassenen) Rasse eingetragen sind,</w:t>
      </w:r>
    </w:p>
    <w:p w14:paraId="06D275A7" w14:textId="77777777" w:rsidR="00941531" w:rsidRPr="00B47DA4" w:rsidRDefault="00941531" w:rsidP="00941531">
      <w:pPr>
        <w:numPr>
          <w:ilvl w:val="0"/>
          <w:numId w:val="4"/>
        </w:numPr>
        <w:tabs>
          <w:tab w:val="clear" w:pos="340"/>
        </w:tabs>
        <w:rPr>
          <w:rFonts w:eastAsia="MS Mincho"/>
        </w:rPr>
      </w:pPr>
      <w:r w:rsidRPr="00B47DA4">
        <w:rPr>
          <w:rFonts w:eastAsia="MS Mincho"/>
        </w:rPr>
        <w:t>deren Müt</w:t>
      </w:r>
      <w:r>
        <w:rPr>
          <w:rFonts w:eastAsia="MS Mincho"/>
        </w:rPr>
        <w:t>ter in dem Stutbuch I oder einer</w:t>
      </w:r>
      <w:r w:rsidRPr="00B47DA4">
        <w:rPr>
          <w:rFonts w:eastAsia="MS Mincho"/>
        </w:rPr>
        <w:t xml:space="preserve"> dem Stutbuch I entsprechenden </w:t>
      </w:r>
      <w:r>
        <w:rPr>
          <w:rFonts w:eastAsia="MS Mincho"/>
        </w:rPr>
        <w:t>Klasse</w:t>
      </w:r>
      <w:r w:rsidRPr="00B47DA4">
        <w:rPr>
          <w:rFonts w:eastAsia="MS Mincho"/>
        </w:rPr>
        <w:t xml:space="preserve"> eines Zuchtbuches der (zugelassenen) Rasse ein</w:t>
      </w:r>
      <w:r>
        <w:rPr>
          <w:rFonts w:eastAsia="MS Mincho"/>
        </w:rPr>
        <w:t>getragen sind.</w:t>
      </w:r>
    </w:p>
    <w:p w14:paraId="52F835D3" w14:textId="77777777" w:rsidR="00941531" w:rsidRDefault="00941531" w:rsidP="00941531"/>
    <w:p w14:paraId="1735CC4B" w14:textId="77777777" w:rsidR="00941531" w:rsidRPr="007F2EB9" w:rsidRDefault="00941531" w:rsidP="00941531">
      <w:pPr>
        <w:rPr>
          <w:rFonts w:eastAsia="MS Mincho"/>
        </w:rPr>
      </w:pPr>
      <w:r w:rsidRPr="00C96FDD">
        <w:rPr>
          <w:rFonts w:eastAsia="MS Mincho"/>
        </w:rPr>
        <w:t xml:space="preserve">Hengste mit nicht dem Hengstbuch I entsprechenden Leistungsinformationen des Vaters können zur Körung nur zugelassen werden, wenn sie in einer Hengstleistungsprüfung </w:t>
      </w:r>
      <w:r>
        <w:rPr>
          <w:rFonts w:eastAsia="MS Mincho"/>
        </w:rPr>
        <w:t xml:space="preserve">Reiten </w:t>
      </w:r>
      <w:r w:rsidRPr="00C96FDD">
        <w:rPr>
          <w:rFonts w:eastAsia="MS Mincho"/>
        </w:rPr>
        <w:t xml:space="preserve">eine gewichtete Endnote von 7,5 und besser erzielt haben, wobei keiner der Merkmalsblöcke unter 6,0 liegen darf, oder wenn sie die vorgeschriebenen Erfolge in </w:t>
      </w:r>
      <w:r w:rsidR="009920D3">
        <w:rPr>
          <w:rFonts w:eastAsia="MS Mincho"/>
        </w:rPr>
        <w:t xml:space="preserve">Aufbau- oder </w:t>
      </w:r>
      <w:r w:rsidRPr="00C96FDD">
        <w:rPr>
          <w:rFonts w:eastAsia="MS Mincho"/>
        </w:rPr>
        <w:t>Turniersportprüfungen der Disziplinen Dressur, Springen oder Vielseitigkeit aufweisen</w:t>
      </w:r>
      <w:r>
        <w:rPr>
          <w:rFonts w:eastAsia="MS Mincho"/>
        </w:rPr>
        <w:t xml:space="preserve"> (</w:t>
      </w:r>
      <w:r w:rsidRPr="00941531">
        <w:rPr>
          <w:rFonts w:eastAsia="MS Mincho"/>
        </w:rPr>
        <w:t>5malige Platzierung an 1. bis 3. Stelle Dressur Kl. M und /oder Springen der Kl. M und /oder Vielseitigkeit in der Kl. V</w:t>
      </w:r>
      <w:r>
        <w:rPr>
          <w:rFonts w:eastAsia="MS Mincho"/>
        </w:rPr>
        <w:t>A)</w:t>
      </w:r>
      <w:r w:rsidRPr="00C96FDD">
        <w:rPr>
          <w:rFonts w:eastAsia="MS Mincho"/>
        </w:rPr>
        <w:t>.</w:t>
      </w:r>
      <w:r w:rsidRPr="007F2EB9">
        <w:rPr>
          <w:rFonts w:eastAsia="MS Mincho"/>
        </w:rPr>
        <w:t xml:space="preserve"> </w:t>
      </w:r>
    </w:p>
    <w:p w14:paraId="05EB0BFA" w14:textId="77777777" w:rsidR="00941531" w:rsidRPr="00B47DA4" w:rsidRDefault="00941531" w:rsidP="00941531"/>
    <w:p w14:paraId="2537282D" w14:textId="77777777" w:rsidR="00941531" w:rsidRPr="00B47DA4" w:rsidRDefault="00941531" w:rsidP="00941531">
      <w:pPr>
        <w:ind w:left="340" w:hanging="340"/>
      </w:pPr>
      <w:r w:rsidRPr="00B47DA4">
        <w:t xml:space="preserve">Ein Hengst kann nur gekört werden, wenn er </w:t>
      </w:r>
    </w:p>
    <w:p w14:paraId="500CFC38" w14:textId="77777777" w:rsidR="00941531" w:rsidRPr="00B47DA4" w:rsidRDefault="00941531" w:rsidP="00860531">
      <w:pPr>
        <w:pStyle w:val="Listenabsatz"/>
        <w:numPr>
          <w:ilvl w:val="0"/>
          <w:numId w:val="30"/>
        </w:numPr>
        <w:tabs>
          <w:tab w:val="clear" w:pos="340"/>
          <w:tab w:val="left" w:pos="426"/>
        </w:tabs>
        <w:ind w:left="426" w:hanging="426"/>
        <w:rPr>
          <w:rFonts w:cs="Arial"/>
          <w:szCs w:val="22"/>
        </w:rPr>
      </w:pPr>
      <w:r w:rsidRPr="00B47DA4">
        <w:rPr>
          <w:rFonts w:cs="Arial"/>
          <w:szCs w:val="22"/>
        </w:rPr>
        <w:t xml:space="preserve">in der </w:t>
      </w:r>
      <w:r w:rsidRPr="00B47DA4">
        <w:rPr>
          <w:rFonts w:eastAsia="MS Mincho" w:cs="Arial"/>
        </w:rPr>
        <w:t xml:space="preserve">Bewertung </w:t>
      </w:r>
      <w:r w:rsidRPr="00B47DA4">
        <w:rPr>
          <w:rFonts w:cs="Arial"/>
          <w:szCs w:val="22"/>
        </w:rPr>
        <w:t>eine Gesamtnote von mindestens 7,0 erreicht und in keinem Merkmal schlechter als 5,0 bewertet wird, und</w:t>
      </w:r>
    </w:p>
    <w:p w14:paraId="1D34E130" w14:textId="77777777" w:rsidR="00941531" w:rsidRPr="00B47DA4" w:rsidRDefault="00941531" w:rsidP="00860531">
      <w:pPr>
        <w:pStyle w:val="Listenabsatz"/>
        <w:numPr>
          <w:ilvl w:val="0"/>
          <w:numId w:val="30"/>
        </w:numPr>
        <w:tabs>
          <w:tab w:val="clear" w:pos="340"/>
          <w:tab w:val="left" w:pos="426"/>
        </w:tabs>
        <w:ind w:left="426" w:hanging="426"/>
        <w:rPr>
          <w:rFonts w:cs="Arial"/>
        </w:rPr>
      </w:pPr>
      <w:r w:rsidRPr="00B47DA4">
        <w:rPr>
          <w:rFonts w:cs="Arial"/>
        </w:rPr>
        <w:lastRenderedPageBreak/>
        <w:t xml:space="preserve">die gesundheitlichen Voraussetzungen </w:t>
      </w:r>
      <w:bookmarkStart w:id="11" w:name="_Hlk496174525"/>
      <w:r w:rsidRPr="00B47DA4">
        <w:rPr>
          <w:rFonts w:cs="Arial"/>
        </w:rPr>
        <w:t xml:space="preserve">gemäß Anlage 1 </w:t>
      </w:r>
      <w:bookmarkEnd w:id="11"/>
      <w:r w:rsidRPr="00B47DA4">
        <w:rPr>
          <w:rFonts w:cs="Arial"/>
        </w:rPr>
        <w:t>und</w:t>
      </w:r>
    </w:p>
    <w:p w14:paraId="10AFB70C" w14:textId="77777777" w:rsidR="00941531" w:rsidRPr="00941531" w:rsidRDefault="00941531" w:rsidP="00860531">
      <w:pPr>
        <w:pStyle w:val="Listenabsatz"/>
        <w:numPr>
          <w:ilvl w:val="0"/>
          <w:numId w:val="31"/>
        </w:numPr>
        <w:tabs>
          <w:tab w:val="clear" w:pos="340"/>
          <w:tab w:val="left" w:pos="426"/>
        </w:tabs>
        <w:ind w:left="426" w:hanging="426"/>
        <w:rPr>
          <w:rFonts w:cs="Arial"/>
          <w:szCs w:val="22"/>
        </w:rPr>
      </w:pPr>
      <w:r w:rsidRPr="00941531">
        <w:rPr>
          <w:rFonts w:cs="Arial"/>
        </w:rPr>
        <w:t>die Anforderungen an die Zuchttauglichkeit erfüllt. Die Feststellung der Zuchttauglichkeit erfolgt im Rahmen einer Zuchttauglichkeitsuntersuchung durch einen (Fach)Tierarzt (für Pferde). Im Hinblick auf die Zuchttauglichkeit werden folgende Merkmale überprüft: Hodenanomalien und Gebissanomalien.</w:t>
      </w:r>
    </w:p>
    <w:p w14:paraId="400DFB36" w14:textId="77777777" w:rsidR="00941531" w:rsidRPr="00B47DA4" w:rsidRDefault="00941531" w:rsidP="00941531">
      <w:pPr>
        <w:pStyle w:val="Listenabsatz"/>
        <w:tabs>
          <w:tab w:val="clear" w:pos="340"/>
          <w:tab w:val="left" w:pos="680"/>
        </w:tabs>
        <w:ind w:left="0"/>
      </w:pPr>
    </w:p>
    <w:p w14:paraId="736B14C4" w14:textId="77777777" w:rsidR="00941531" w:rsidRPr="00941531" w:rsidRDefault="00941531" w:rsidP="00941531">
      <w:pPr>
        <w:rPr>
          <w:rFonts w:eastAsia="MS Mincho"/>
          <w:b/>
        </w:rPr>
      </w:pPr>
      <w:bookmarkStart w:id="12" w:name="_Toc496252405"/>
      <w:bookmarkStart w:id="13" w:name="_Toc496539049"/>
      <w:bookmarkStart w:id="14" w:name="_Toc517351832"/>
      <w:bookmarkStart w:id="15" w:name="_Hlk495590813"/>
      <w:bookmarkEnd w:id="8"/>
      <w:r>
        <w:rPr>
          <w:rFonts w:eastAsia="MS Mincho"/>
          <w:b/>
        </w:rPr>
        <w:t>5.2.2</w:t>
      </w:r>
      <w:r w:rsidRPr="00941531">
        <w:rPr>
          <w:rFonts w:eastAsia="MS Mincho"/>
          <w:b/>
        </w:rPr>
        <w:t xml:space="preserve"> </w:t>
      </w:r>
      <w:proofErr w:type="spellStart"/>
      <w:r w:rsidRPr="00941531">
        <w:rPr>
          <w:rFonts w:eastAsia="MS Mincho"/>
          <w:b/>
        </w:rPr>
        <w:t>Stutbucheintragung</w:t>
      </w:r>
      <w:bookmarkEnd w:id="12"/>
      <w:bookmarkEnd w:id="13"/>
      <w:bookmarkEnd w:id="14"/>
      <w:proofErr w:type="spellEnd"/>
    </w:p>
    <w:bookmarkEnd w:id="15"/>
    <w:p w14:paraId="6E088E59" w14:textId="77777777" w:rsidR="00941531" w:rsidRDefault="00941531" w:rsidP="00941531">
      <w:r w:rsidRPr="00B47DA4">
        <w:t xml:space="preserve">Das Mindestalter einer Stute für die </w:t>
      </w:r>
      <w:proofErr w:type="spellStart"/>
      <w:r w:rsidRPr="00B47DA4">
        <w:t>Stutbucheintragung</w:t>
      </w:r>
      <w:proofErr w:type="spellEnd"/>
      <w:r w:rsidRPr="00B47DA4">
        <w:t xml:space="preserve"> beträgt drei Jahre. </w:t>
      </w:r>
    </w:p>
    <w:p w14:paraId="5949E2F1" w14:textId="77777777" w:rsidR="00941531" w:rsidRPr="00B27FB4" w:rsidRDefault="00941531" w:rsidP="00941531"/>
    <w:p w14:paraId="02942613" w14:textId="77777777" w:rsidR="00941531" w:rsidRPr="00B27FB4" w:rsidRDefault="00941531" w:rsidP="00941531">
      <w:r w:rsidRPr="00B27FB4">
        <w:t>5.2.2.1 Zur Bewertung der äußeren Erscheinung für die Eintragung in das Stutbuch I werden grundsätzlich nur Stuten zugelassen:</w:t>
      </w:r>
    </w:p>
    <w:p w14:paraId="0885574F" w14:textId="77777777" w:rsidR="00941531" w:rsidRDefault="00941531" w:rsidP="00941531">
      <w:pPr>
        <w:numPr>
          <w:ilvl w:val="0"/>
          <w:numId w:val="4"/>
        </w:numPr>
        <w:tabs>
          <w:tab w:val="clear" w:pos="340"/>
        </w:tabs>
        <w:rPr>
          <w:rFonts w:eastAsia="MS Mincho"/>
        </w:rPr>
      </w:pPr>
      <w:r>
        <w:rPr>
          <w:rFonts w:eastAsia="MS Mincho"/>
        </w:rPr>
        <w:t>deren Väter im Hengstbuch I oder einer dem Hengstbuch I entsprechenden Klasse</w:t>
      </w:r>
      <w:r w:rsidRPr="00B47DA4">
        <w:rPr>
          <w:rFonts w:eastAsia="MS Mincho"/>
        </w:rPr>
        <w:t xml:space="preserve"> </w:t>
      </w:r>
      <w:r>
        <w:rPr>
          <w:rFonts w:eastAsia="MS Mincho"/>
        </w:rPr>
        <w:t>und deren Väter der Mütter und mütterlicherseits der Großmütter (insgesamt drei Generationen) in der Hauptabteilung (außer Fohlenbuch und Anhang) eines Zuchtbuches der (zugelassenen) Rasse eingetragen sind,</w:t>
      </w:r>
    </w:p>
    <w:p w14:paraId="7E733236" w14:textId="77777777" w:rsidR="00941531" w:rsidRDefault="00941531" w:rsidP="00941531">
      <w:pPr>
        <w:numPr>
          <w:ilvl w:val="0"/>
          <w:numId w:val="2"/>
        </w:numPr>
        <w:tabs>
          <w:tab w:val="clear" w:pos="340"/>
        </w:tabs>
        <w:rPr>
          <w:rFonts w:eastAsia="MS Mincho"/>
        </w:rPr>
      </w:pPr>
      <w:r>
        <w:rPr>
          <w:rFonts w:eastAsia="MS Mincho"/>
        </w:rPr>
        <w:t>deren Mütter in der Hauptabteilung (außer Fohlenbuch und Anhang) oder einer der Hauptabteilung entsprechenden Abteilung eines Zuchtbuches der (zugelassenen) Rasse eingetragen sind.</w:t>
      </w:r>
    </w:p>
    <w:p w14:paraId="245A4183" w14:textId="77777777" w:rsidR="00941531" w:rsidRDefault="00941531" w:rsidP="00941531">
      <w:pPr>
        <w:tabs>
          <w:tab w:val="clear" w:pos="340"/>
        </w:tabs>
        <w:ind w:left="680"/>
        <w:rPr>
          <w:rFonts w:eastAsia="MS Mincho"/>
        </w:rPr>
      </w:pPr>
    </w:p>
    <w:p w14:paraId="35900B8B" w14:textId="77777777" w:rsidR="00941531" w:rsidRPr="009F2F17" w:rsidRDefault="00941531" w:rsidP="00941531">
      <w:pPr>
        <w:tabs>
          <w:tab w:val="clear" w:pos="340"/>
        </w:tabs>
        <w:rPr>
          <w:rFonts w:eastAsia="MS Mincho"/>
          <w:szCs w:val="22"/>
        </w:rPr>
      </w:pPr>
      <w:r w:rsidRPr="00941531">
        <w:rPr>
          <w:rFonts w:eastAsia="MS Mincho"/>
          <w:szCs w:val="22"/>
        </w:rPr>
        <w:t>5.2.2.2 Zur Bewertung der äußeren Erscheinung für die Eintragung in das Stutbuch II werden Stuten zugelassen, deren Väter und Mütter in der Hauptabteilung des Zuchtbuches (außer Fohlenbuch und Anhang) eingetragen sind.</w:t>
      </w:r>
    </w:p>
    <w:p w14:paraId="72179BE0" w14:textId="77777777" w:rsidR="00941531" w:rsidRDefault="00941531" w:rsidP="00941531"/>
    <w:p w14:paraId="0EC3CC0D" w14:textId="77777777" w:rsidR="00AE3531" w:rsidRPr="006338F3" w:rsidRDefault="00AE3531" w:rsidP="00AE3531">
      <w:pPr>
        <w:numPr>
          <w:ilvl w:val="0"/>
          <w:numId w:val="5"/>
        </w:numPr>
        <w:spacing w:before="61" w:after="61"/>
        <w:ind w:left="0" w:firstLine="0"/>
        <w:rPr>
          <w:b/>
          <w:u w:val="single"/>
        </w:rPr>
      </w:pPr>
      <w:r>
        <w:rPr>
          <w:b/>
          <w:u w:val="single"/>
        </w:rPr>
        <w:t>Zuchtmethode</w:t>
      </w:r>
    </w:p>
    <w:p w14:paraId="0877C2F4" w14:textId="77777777" w:rsidR="00AE3531" w:rsidRDefault="00AE3531" w:rsidP="00AE3531">
      <w:r>
        <w:t xml:space="preserve">Das Zuchtziel wird angestrebt mit der Methode der Reinzucht. Das Zuchtbuch ist offen für Ponys/Pferde anderer Rassen, deren Einbeziehung zur Erreichung des Zuchtzieles förderlich ist. </w:t>
      </w:r>
      <w:r w:rsidRPr="007A3C20">
        <w:t xml:space="preserve">Am Zuchtprogramm nehmen nur diejenigen Pferde teil, die </w:t>
      </w:r>
      <w:r>
        <w:t xml:space="preserve">im </w:t>
      </w:r>
      <w:r w:rsidRPr="007A3C20">
        <w:t>Zuchtbuch (außer Fohlenbuch und Anhang) eingetragen sind.</w:t>
      </w:r>
    </w:p>
    <w:p w14:paraId="757EAEE7" w14:textId="77777777" w:rsidR="00AE3531" w:rsidRDefault="00AE3531" w:rsidP="00AE3531"/>
    <w:p w14:paraId="1808D0D4" w14:textId="77777777" w:rsidR="00AE3531" w:rsidRDefault="00AE3531" w:rsidP="00AE3531">
      <w:r>
        <w:t xml:space="preserve">Kleine Deutsche Reitpferde sind Anpaarungsprodukte von Kleinen Deutschen Reitpferden untereinander oder Nachkommen von eingetragenen </w:t>
      </w:r>
      <w:r w:rsidRPr="00BB34A4">
        <w:t>Zuchtpferden</w:t>
      </w:r>
      <w:r>
        <w:t xml:space="preserve"> der zugelassenen Rassen, sofern diese </w:t>
      </w:r>
      <w:r w:rsidRPr="00BB34A4">
        <w:t>Zuchtp</w:t>
      </w:r>
      <w:r>
        <w:t>ferde in das Zuchtbuch des Kleinen Deutschen Reitpferdes eingetragen sind.</w:t>
      </w:r>
    </w:p>
    <w:p w14:paraId="254000B3" w14:textId="77777777" w:rsidR="00AE3531" w:rsidRPr="005C611D" w:rsidRDefault="00AE3531" w:rsidP="00AE3531">
      <w:r w:rsidRPr="005C611D">
        <w:t xml:space="preserve">Im Sinne einer ordnungsgemäßen züchterischen Arbeit </w:t>
      </w:r>
      <w:r>
        <w:t>dürfen</w:t>
      </w:r>
      <w:r w:rsidRPr="005C611D">
        <w:t xml:space="preserve"> Pferde, die einen Unterschied in der Widerristhöhe von mehr als 50 cm aufweisen, nicht </w:t>
      </w:r>
      <w:proofErr w:type="spellStart"/>
      <w:r w:rsidRPr="005C611D">
        <w:t>angepaart</w:t>
      </w:r>
      <w:proofErr w:type="spellEnd"/>
      <w:r w:rsidRPr="005C611D">
        <w:t xml:space="preserve"> werden.</w:t>
      </w:r>
    </w:p>
    <w:p w14:paraId="2367A8E6" w14:textId="77777777" w:rsidR="00AE3531" w:rsidRPr="006338F3" w:rsidRDefault="00AE3531" w:rsidP="00AE3531">
      <w:pPr>
        <w:pStyle w:val="berschrift9"/>
        <w:spacing w:before="0" w:after="0"/>
        <w:ind w:left="360"/>
        <w:rPr>
          <w:rFonts w:eastAsia="MS Mincho"/>
          <w:sz w:val="22"/>
        </w:rPr>
      </w:pPr>
    </w:p>
    <w:p w14:paraId="5AC7392C" w14:textId="77777777" w:rsidR="00AE3531" w:rsidRDefault="00AE3531" w:rsidP="00AE3531">
      <w:pPr>
        <w:rPr>
          <w:rFonts w:eastAsia="MS Mincho"/>
        </w:rPr>
      </w:pPr>
      <w:r>
        <w:rPr>
          <w:rFonts w:eastAsia="MS Mincho"/>
        </w:rPr>
        <w:t xml:space="preserve">Gruppe I: </w:t>
      </w:r>
      <w:r>
        <w:rPr>
          <w:rFonts w:eastAsia="MS Mincho"/>
        </w:rPr>
        <w:tab/>
      </w:r>
      <w:r>
        <w:rPr>
          <w:rFonts w:eastAsia="MS Mincho"/>
        </w:rPr>
        <w:tab/>
        <w:t>Kleines Deutsches Reitpferd</w:t>
      </w:r>
    </w:p>
    <w:p w14:paraId="27E940FA" w14:textId="77777777" w:rsidR="00AE3531" w:rsidRDefault="00AE3531" w:rsidP="00AE3531">
      <w:pPr>
        <w:rPr>
          <w:rFonts w:eastAsia="MS Mincho"/>
        </w:rPr>
      </w:pPr>
    </w:p>
    <w:p w14:paraId="3A6E7131" w14:textId="77777777" w:rsidR="00AE3531" w:rsidRPr="009F1995" w:rsidRDefault="00AE3531" w:rsidP="00AE3531">
      <w:pPr>
        <w:rPr>
          <w:rFonts w:eastAsia="MS Mincho"/>
        </w:rPr>
      </w:pPr>
      <w:r w:rsidRPr="009F1995">
        <w:rPr>
          <w:rFonts w:eastAsia="MS Mincho"/>
        </w:rPr>
        <w:t>Gruppe II:</w:t>
      </w:r>
      <w:r w:rsidRPr="009F1995">
        <w:rPr>
          <w:rFonts w:eastAsia="MS Mincho"/>
        </w:rPr>
        <w:tab/>
      </w:r>
      <w:r w:rsidRPr="009F1995">
        <w:rPr>
          <w:rFonts w:eastAsia="MS Mincho"/>
        </w:rPr>
        <w:tab/>
        <w:t>Belgisches Sportpony</w:t>
      </w:r>
    </w:p>
    <w:p w14:paraId="39F92B62" w14:textId="77777777" w:rsidR="00AE3531" w:rsidRDefault="00AE3531" w:rsidP="00AE3531">
      <w:pPr>
        <w:rPr>
          <w:rFonts w:eastAsia="MS Mincho"/>
          <w:lang w:val="en-US"/>
        </w:rPr>
      </w:pPr>
      <w:r w:rsidRPr="009F1995">
        <w:rPr>
          <w:rFonts w:eastAsia="MS Mincho"/>
        </w:rPr>
        <w:tab/>
      </w:r>
      <w:r w:rsidRPr="009F1995">
        <w:rPr>
          <w:rFonts w:eastAsia="MS Mincho"/>
        </w:rPr>
        <w:tab/>
      </w:r>
      <w:r w:rsidRPr="009F1995">
        <w:rPr>
          <w:rFonts w:eastAsia="MS Mincho"/>
        </w:rPr>
        <w:tab/>
      </w:r>
      <w:r w:rsidRPr="009F1995">
        <w:rPr>
          <w:rFonts w:eastAsia="MS Mincho"/>
        </w:rPr>
        <w:tab/>
      </w:r>
      <w:r>
        <w:rPr>
          <w:rFonts w:eastAsia="MS Mincho"/>
          <w:lang w:val="en-US"/>
        </w:rPr>
        <w:t>British Riding Pony (N.P.S.)</w:t>
      </w:r>
    </w:p>
    <w:p w14:paraId="27022C7D" w14:textId="77777777" w:rsidR="00AE3531" w:rsidRDefault="00AE3531" w:rsidP="00AE3531">
      <w:pPr>
        <w:rPr>
          <w:rFonts w:eastAsia="MS Mincho"/>
        </w:rPr>
      </w:pPr>
      <w:r>
        <w:rPr>
          <w:rFonts w:eastAsia="MS Mincho"/>
          <w:lang w:val="en-US"/>
        </w:rPr>
        <w:tab/>
      </w:r>
      <w:r>
        <w:rPr>
          <w:rFonts w:eastAsia="MS Mincho"/>
          <w:lang w:val="en-US"/>
        </w:rPr>
        <w:tab/>
      </w:r>
      <w:r>
        <w:rPr>
          <w:rFonts w:eastAsia="MS Mincho"/>
          <w:lang w:val="en-US"/>
        </w:rPr>
        <w:tab/>
      </w:r>
      <w:r>
        <w:rPr>
          <w:rFonts w:eastAsia="MS Mincho"/>
          <w:lang w:val="en-US"/>
        </w:rPr>
        <w:tab/>
      </w:r>
      <w:r>
        <w:rPr>
          <w:rFonts w:eastAsia="MS Mincho"/>
        </w:rPr>
        <w:t>Connemara</w:t>
      </w:r>
    </w:p>
    <w:p w14:paraId="197181BE" w14:textId="77777777" w:rsidR="00AE3531" w:rsidRDefault="00AE3531" w:rsidP="00AE3531">
      <w:pPr>
        <w:rPr>
          <w:rFonts w:eastAsia="MS Mincho"/>
        </w:rPr>
      </w:pPr>
      <w:r>
        <w:rPr>
          <w:rFonts w:eastAsia="MS Mincho"/>
        </w:rPr>
        <w:tab/>
      </w:r>
      <w:r>
        <w:rPr>
          <w:rFonts w:eastAsia="MS Mincho"/>
        </w:rPr>
        <w:tab/>
      </w:r>
      <w:r>
        <w:rPr>
          <w:rFonts w:eastAsia="MS Mincho"/>
        </w:rPr>
        <w:tab/>
      </w:r>
      <w:r>
        <w:rPr>
          <w:rFonts w:eastAsia="MS Mincho"/>
        </w:rPr>
        <w:tab/>
        <w:t>Dansk Sportspony</w:t>
      </w:r>
    </w:p>
    <w:p w14:paraId="328B10B2" w14:textId="77777777" w:rsidR="00AE3531" w:rsidRDefault="00AE3531" w:rsidP="00AE3531">
      <w:pPr>
        <w:rPr>
          <w:rFonts w:eastAsia="MS Mincho"/>
        </w:rPr>
      </w:pPr>
      <w:r>
        <w:rPr>
          <w:rFonts w:eastAsia="MS Mincho"/>
        </w:rPr>
        <w:tab/>
      </w:r>
      <w:r>
        <w:rPr>
          <w:rFonts w:eastAsia="MS Mincho"/>
        </w:rPr>
        <w:tab/>
      </w:r>
      <w:r>
        <w:rPr>
          <w:rFonts w:eastAsia="MS Mincho"/>
        </w:rPr>
        <w:tab/>
      </w:r>
      <w:r>
        <w:rPr>
          <w:rFonts w:eastAsia="MS Mincho"/>
        </w:rPr>
        <w:tab/>
        <w:t>Deutsches Reitpony</w:t>
      </w:r>
    </w:p>
    <w:p w14:paraId="1C0C38C2" w14:textId="77777777" w:rsidR="00AE3531" w:rsidRDefault="00AE3531" w:rsidP="00AE3531">
      <w:pPr>
        <w:rPr>
          <w:rFonts w:eastAsia="MS Mincho"/>
          <w:lang w:val="fr-FR"/>
        </w:rPr>
      </w:pPr>
      <w:r>
        <w:rPr>
          <w:rFonts w:eastAsia="MS Mincho"/>
        </w:rPr>
        <w:tab/>
      </w:r>
      <w:r>
        <w:rPr>
          <w:rFonts w:eastAsia="MS Mincho"/>
        </w:rPr>
        <w:tab/>
      </w:r>
      <w:r>
        <w:rPr>
          <w:rFonts w:eastAsia="MS Mincho"/>
        </w:rPr>
        <w:tab/>
      </w:r>
      <w:r>
        <w:rPr>
          <w:rFonts w:eastAsia="MS Mincho"/>
        </w:rPr>
        <w:tab/>
      </w:r>
      <w:proofErr w:type="spellStart"/>
      <w:r>
        <w:rPr>
          <w:rFonts w:eastAsia="MS Mincho"/>
          <w:lang w:val="fr-FR"/>
        </w:rPr>
        <w:t>Italienisches</w:t>
      </w:r>
      <w:proofErr w:type="spellEnd"/>
      <w:r>
        <w:rPr>
          <w:rFonts w:eastAsia="MS Mincho"/>
          <w:lang w:val="fr-FR"/>
        </w:rPr>
        <w:t xml:space="preserve"> </w:t>
      </w:r>
      <w:proofErr w:type="spellStart"/>
      <w:r>
        <w:rPr>
          <w:rFonts w:eastAsia="MS Mincho"/>
          <w:lang w:val="fr-FR"/>
        </w:rPr>
        <w:t>Reitpony</w:t>
      </w:r>
      <w:proofErr w:type="spellEnd"/>
    </w:p>
    <w:p w14:paraId="1BEA37E1" w14:textId="77777777" w:rsidR="00AE3531" w:rsidRPr="001A51BA" w:rsidRDefault="00AE3531" w:rsidP="00AE3531">
      <w:pPr>
        <w:rPr>
          <w:rFonts w:eastAsia="MS Mincho"/>
          <w:lang w:val="fr-FR"/>
        </w:rPr>
      </w:pPr>
      <w:r>
        <w:rPr>
          <w:rFonts w:eastAsia="MS Mincho"/>
          <w:lang w:val="fr-FR"/>
        </w:rPr>
        <w:tab/>
      </w:r>
      <w:r>
        <w:rPr>
          <w:rFonts w:eastAsia="MS Mincho"/>
          <w:lang w:val="fr-FR"/>
        </w:rPr>
        <w:tab/>
      </w:r>
      <w:r>
        <w:rPr>
          <w:rFonts w:eastAsia="MS Mincho"/>
          <w:lang w:val="fr-FR"/>
        </w:rPr>
        <w:tab/>
      </w:r>
      <w:r>
        <w:rPr>
          <w:rFonts w:eastAsia="MS Mincho"/>
          <w:lang w:val="fr-FR"/>
        </w:rPr>
        <w:tab/>
        <w:t>Le Poney Français de Selle (</w:t>
      </w:r>
      <w:proofErr w:type="spellStart"/>
      <w:r>
        <w:rPr>
          <w:rFonts w:eastAsia="MS Mincho"/>
          <w:lang w:val="fr-FR"/>
        </w:rPr>
        <w:t>franz</w:t>
      </w:r>
      <w:proofErr w:type="spellEnd"/>
      <w:r>
        <w:rPr>
          <w:rFonts w:eastAsia="MS Mincho"/>
          <w:lang w:val="fr-FR"/>
        </w:rPr>
        <w:t xml:space="preserve">. </w:t>
      </w:r>
      <w:r w:rsidRPr="001A51BA">
        <w:rPr>
          <w:rFonts w:eastAsia="MS Mincho"/>
          <w:lang w:val="fr-FR"/>
        </w:rPr>
        <w:t>Reitpony)</w:t>
      </w:r>
    </w:p>
    <w:p w14:paraId="036E7E92" w14:textId="77777777" w:rsidR="00AE3531" w:rsidRPr="001A51BA" w:rsidRDefault="00AE3531" w:rsidP="00AE3531">
      <w:pPr>
        <w:rPr>
          <w:rFonts w:eastAsia="MS Mincho"/>
          <w:lang w:val="fr-FR"/>
        </w:rPr>
      </w:pP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lang w:val="fr-FR"/>
        </w:rPr>
        <w:tab/>
      </w:r>
      <w:proofErr w:type="spellStart"/>
      <w:r w:rsidRPr="001A51BA">
        <w:rPr>
          <w:rFonts w:eastAsia="MS Mincho"/>
          <w:lang w:val="fr-FR"/>
        </w:rPr>
        <w:t>Lewitzer</w:t>
      </w:r>
      <w:proofErr w:type="spellEnd"/>
    </w:p>
    <w:p w14:paraId="40FA539F" w14:textId="77777777" w:rsidR="00AE3531" w:rsidRPr="001A51BA" w:rsidRDefault="00AE3531" w:rsidP="00AE3531">
      <w:pPr>
        <w:rPr>
          <w:rFonts w:eastAsia="MS Mincho"/>
          <w:lang w:val="fr-FR"/>
        </w:rPr>
      </w:pP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lang w:val="fr-FR"/>
        </w:rPr>
        <w:tab/>
      </w:r>
      <w:proofErr w:type="spellStart"/>
      <w:r w:rsidRPr="001A51BA">
        <w:rPr>
          <w:rFonts w:eastAsia="MS Mincho"/>
          <w:lang w:val="fr-FR"/>
        </w:rPr>
        <w:t>Nederlands</w:t>
      </w:r>
      <w:proofErr w:type="spellEnd"/>
      <w:r w:rsidRPr="001A51BA">
        <w:rPr>
          <w:rFonts w:eastAsia="MS Mincho"/>
          <w:lang w:val="fr-FR"/>
        </w:rPr>
        <w:t xml:space="preserve"> </w:t>
      </w:r>
      <w:proofErr w:type="spellStart"/>
      <w:r w:rsidRPr="001A51BA">
        <w:rPr>
          <w:rFonts w:eastAsia="MS Mincho"/>
          <w:lang w:val="fr-FR"/>
        </w:rPr>
        <w:t>Pony</w:t>
      </w:r>
      <w:proofErr w:type="spellEnd"/>
      <w:r w:rsidRPr="001A51BA">
        <w:rPr>
          <w:rFonts w:eastAsia="MS Mincho"/>
          <w:lang w:val="fr-FR"/>
        </w:rPr>
        <w:t xml:space="preserve"> met </w:t>
      </w:r>
      <w:proofErr w:type="spellStart"/>
      <w:r w:rsidRPr="001A51BA">
        <w:rPr>
          <w:rFonts w:eastAsia="MS Mincho"/>
          <w:lang w:val="fr-FR"/>
        </w:rPr>
        <w:t>Arabisch</w:t>
      </w:r>
      <w:proofErr w:type="spellEnd"/>
      <w:r w:rsidRPr="001A51BA">
        <w:rPr>
          <w:rFonts w:eastAsia="MS Mincho"/>
          <w:lang w:val="fr-FR"/>
        </w:rPr>
        <w:t xml:space="preserve"> </w:t>
      </w:r>
      <w:proofErr w:type="spellStart"/>
      <w:r w:rsidRPr="001A51BA">
        <w:rPr>
          <w:rFonts w:eastAsia="MS Mincho"/>
          <w:lang w:val="fr-FR"/>
        </w:rPr>
        <w:t>Bloed</w:t>
      </w:r>
      <w:proofErr w:type="spellEnd"/>
      <w:r w:rsidRPr="001A51BA">
        <w:rPr>
          <w:rFonts w:eastAsia="MS Mincho"/>
          <w:lang w:val="fr-FR"/>
        </w:rPr>
        <w:t xml:space="preserve"> (N.P.A.)</w:t>
      </w:r>
    </w:p>
    <w:p w14:paraId="5E66D785" w14:textId="77777777" w:rsidR="00AE3531" w:rsidRPr="001A51BA" w:rsidRDefault="00AE3531" w:rsidP="00AE3531">
      <w:pPr>
        <w:rPr>
          <w:rFonts w:eastAsia="MS Mincho"/>
          <w:lang w:val="fr-FR"/>
        </w:rPr>
      </w:pP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lang w:val="fr-FR"/>
        </w:rPr>
        <w:tab/>
        <w:t>New Forest</w:t>
      </w:r>
    </w:p>
    <w:p w14:paraId="2A670493" w14:textId="77777777" w:rsidR="00AE3531" w:rsidRPr="001A51BA" w:rsidRDefault="00AE3531" w:rsidP="00AE3531">
      <w:pPr>
        <w:rPr>
          <w:rFonts w:eastAsia="MS Mincho"/>
          <w:lang w:val="fr-FR"/>
        </w:rPr>
      </w:pP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lang w:val="fr-FR"/>
        </w:rPr>
        <w:tab/>
      </w:r>
      <w:proofErr w:type="spellStart"/>
      <w:r w:rsidRPr="001A51BA">
        <w:rPr>
          <w:rFonts w:eastAsia="MS Mincho"/>
          <w:lang w:val="fr-FR"/>
        </w:rPr>
        <w:t>Österreichisches</w:t>
      </w:r>
      <w:proofErr w:type="spellEnd"/>
      <w:r w:rsidRPr="001A51BA">
        <w:rPr>
          <w:rFonts w:eastAsia="MS Mincho"/>
          <w:lang w:val="fr-FR"/>
        </w:rPr>
        <w:t xml:space="preserve"> </w:t>
      </w:r>
      <w:proofErr w:type="spellStart"/>
      <w:r w:rsidRPr="001A51BA">
        <w:rPr>
          <w:rFonts w:eastAsia="MS Mincho"/>
          <w:lang w:val="fr-FR"/>
        </w:rPr>
        <w:t>Reitpony</w:t>
      </w:r>
      <w:proofErr w:type="spellEnd"/>
    </w:p>
    <w:p w14:paraId="4D274D86" w14:textId="77777777" w:rsidR="00AE3531" w:rsidRPr="001A51BA" w:rsidRDefault="00AE3531" w:rsidP="00AE3531">
      <w:pPr>
        <w:rPr>
          <w:rFonts w:eastAsia="MS Mincho"/>
          <w:lang w:val="fr-FR"/>
        </w:rPr>
      </w:pP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lang w:val="fr-FR"/>
        </w:rPr>
        <w:tab/>
        <w:t>Palomino</w:t>
      </w:r>
    </w:p>
    <w:p w14:paraId="77D5EA83" w14:textId="77777777" w:rsidR="00AE3531" w:rsidRPr="001A51BA" w:rsidRDefault="00AE3531" w:rsidP="00AE3531">
      <w:pPr>
        <w:rPr>
          <w:rFonts w:eastAsia="MS Mincho"/>
        </w:rPr>
      </w:pP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lang w:val="fr-FR"/>
        </w:rPr>
        <w:tab/>
      </w:r>
      <w:r w:rsidRPr="001A51BA">
        <w:rPr>
          <w:rFonts w:eastAsia="MS Mincho"/>
        </w:rPr>
        <w:t>Pinto</w:t>
      </w:r>
    </w:p>
    <w:p w14:paraId="6492A5D0" w14:textId="77777777" w:rsidR="00AE3531" w:rsidRPr="001A51BA" w:rsidRDefault="00AE3531" w:rsidP="00AE3531">
      <w:pPr>
        <w:rPr>
          <w:rFonts w:eastAsia="MS Mincho"/>
        </w:rPr>
      </w:pPr>
      <w:r w:rsidRPr="001A51BA">
        <w:rPr>
          <w:rFonts w:eastAsia="MS Mincho"/>
        </w:rPr>
        <w:tab/>
      </w:r>
      <w:r w:rsidRPr="001A51BA">
        <w:rPr>
          <w:rFonts w:eastAsia="MS Mincho"/>
        </w:rPr>
        <w:tab/>
      </w:r>
      <w:r w:rsidRPr="001A51BA">
        <w:rPr>
          <w:rFonts w:eastAsia="MS Mincho"/>
        </w:rPr>
        <w:tab/>
      </w:r>
      <w:r w:rsidRPr="001A51BA">
        <w:rPr>
          <w:rFonts w:eastAsia="MS Mincho"/>
        </w:rPr>
        <w:tab/>
        <w:t>Schwedisches Reitpony</w:t>
      </w:r>
    </w:p>
    <w:p w14:paraId="68F01113" w14:textId="77777777" w:rsidR="00AE3531" w:rsidRDefault="00AE3531" w:rsidP="00AE3531">
      <w:pPr>
        <w:rPr>
          <w:rFonts w:eastAsia="MS Mincho"/>
        </w:rPr>
      </w:pPr>
      <w:r w:rsidRPr="001A51BA">
        <w:rPr>
          <w:rFonts w:eastAsia="MS Mincho"/>
        </w:rPr>
        <w:tab/>
      </w:r>
      <w:r w:rsidRPr="001A51BA">
        <w:rPr>
          <w:rFonts w:eastAsia="MS Mincho"/>
        </w:rPr>
        <w:tab/>
      </w:r>
      <w:r w:rsidRPr="001A51BA">
        <w:rPr>
          <w:rFonts w:eastAsia="MS Mincho"/>
        </w:rPr>
        <w:tab/>
      </w:r>
      <w:r w:rsidRPr="001A51BA">
        <w:rPr>
          <w:rFonts w:eastAsia="MS Mincho"/>
        </w:rPr>
        <w:tab/>
      </w:r>
      <w:r>
        <w:rPr>
          <w:rFonts w:eastAsia="MS Mincho"/>
        </w:rPr>
        <w:t>Schweizerisches Reitpony</w:t>
      </w:r>
    </w:p>
    <w:p w14:paraId="5CCBF10C" w14:textId="77777777" w:rsidR="00AE3531" w:rsidRDefault="00AE3531" w:rsidP="00AE3531">
      <w:pPr>
        <w:rPr>
          <w:rFonts w:eastAsia="MS Mincho"/>
        </w:rPr>
      </w:pPr>
      <w:r>
        <w:rPr>
          <w:rFonts w:eastAsia="MS Mincho"/>
        </w:rPr>
        <w:tab/>
      </w:r>
      <w:r>
        <w:rPr>
          <w:rFonts w:eastAsia="MS Mincho"/>
        </w:rPr>
        <w:tab/>
      </w:r>
      <w:r>
        <w:rPr>
          <w:rFonts w:eastAsia="MS Mincho"/>
        </w:rPr>
        <w:tab/>
      </w:r>
      <w:r>
        <w:rPr>
          <w:rFonts w:eastAsia="MS Mincho"/>
        </w:rPr>
        <w:tab/>
        <w:t xml:space="preserve">Welsh </w:t>
      </w:r>
      <w:proofErr w:type="spellStart"/>
      <w:r>
        <w:rPr>
          <w:rFonts w:eastAsia="MS Mincho"/>
        </w:rPr>
        <w:t>Sectie</w:t>
      </w:r>
      <w:proofErr w:type="spellEnd"/>
      <w:r>
        <w:rPr>
          <w:rFonts w:eastAsia="MS Mincho"/>
        </w:rPr>
        <w:t xml:space="preserve"> K (Niederlande)</w:t>
      </w:r>
    </w:p>
    <w:p w14:paraId="16EB4FD3" w14:textId="77777777" w:rsidR="00AE3531" w:rsidRDefault="00AE3531" w:rsidP="00AE3531">
      <w:pPr>
        <w:rPr>
          <w:rFonts w:eastAsia="MS Mincho"/>
        </w:rPr>
      </w:pPr>
      <w:r>
        <w:rPr>
          <w:rFonts w:eastAsia="MS Mincho"/>
        </w:rPr>
        <w:tab/>
      </w:r>
      <w:r>
        <w:rPr>
          <w:rFonts w:eastAsia="MS Mincho"/>
        </w:rPr>
        <w:tab/>
      </w:r>
      <w:r>
        <w:rPr>
          <w:rFonts w:eastAsia="MS Mincho"/>
        </w:rPr>
        <w:tab/>
      </w:r>
      <w:r>
        <w:rPr>
          <w:rFonts w:eastAsia="MS Mincho"/>
        </w:rPr>
        <w:tab/>
        <w:t>Welsh Sekt. B, C und Welsh Cob</w:t>
      </w:r>
    </w:p>
    <w:p w14:paraId="5C620BCC" w14:textId="77777777" w:rsidR="00AE3531" w:rsidRDefault="00AE3531" w:rsidP="00AE3531">
      <w:pPr>
        <w:rPr>
          <w:rFonts w:eastAsia="MS Mincho"/>
        </w:rPr>
      </w:pPr>
    </w:p>
    <w:p w14:paraId="386B6927" w14:textId="77777777" w:rsidR="00AE3531" w:rsidRPr="005C611D" w:rsidRDefault="00AE3531" w:rsidP="00AE3531">
      <w:r>
        <w:rPr>
          <w:rFonts w:eastAsia="MS Mincho"/>
        </w:rPr>
        <w:t xml:space="preserve">Gruppe III: </w:t>
      </w:r>
      <w:r>
        <w:rPr>
          <w:rFonts w:eastAsia="MS Mincho"/>
        </w:rPr>
        <w:tab/>
      </w:r>
      <w:r>
        <w:rPr>
          <w:rFonts w:eastAsia="MS Mincho"/>
        </w:rPr>
        <w:tab/>
      </w:r>
      <w:r w:rsidRPr="005C611D">
        <w:t>Amerikanisches Warmblut</w:t>
      </w:r>
    </w:p>
    <w:p w14:paraId="0BADC10E" w14:textId="77777777" w:rsidR="00AE3531" w:rsidRPr="005C611D" w:rsidRDefault="00AE3531" w:rsidP="00AE3531">
      <w:pPr>
        <w:ind w:left="2127"/>
      </w:pPr>
      <w:proofErr w:type="spellStart"/>
      <w:r w:rsidRPr="005C611D">
        <w:t>Anglo</w:t>
      </w:r>
      <w:proofErr w:type="spellEnd"/>
      <w:r w:rsidRPr="005C611D">
        <w:t xml:space="preserve"> European Warmblut (AES)</w:t>
      </w:r>
    </w:p>
    <w:p w14:paraId="23D3FF4B" w14:textId="77777777" w:rsidR="00AE3531" w:rsidRPr="005C611D" w:rsidRDefault="00AE3531" w:rsidP="00AE3531">
      <w:pPr>
        <w:ind w:left="2127"/>
        <w:rPr>
          <w:rFonts w:eastAsia="MS Mincho"/>
        </w:rPr>
      </w:pPr>
      <w:r w:rsidRPr="005C611D">
        <w:rPr>
          <w:rFonts w:eastAsia="MS Mincho"/>
        </w:rPr>
        <w:t>Anglo-Araber</w:t>
      </w:r>
    </w:p>
    <w:p w14:paraId="16F5A57C" w14:textId="77777777" w:rsidR="00AE3531" w:rsidRPr="005C611D" w:rsidRDefault="00AE3531" w:rsidP="00AE3531">
      <w:pPr>
        <w:ind w:left="2127"/>
        <w:rPr>
          <w:rFonts w:eastAsia="MS Mincho"/>
        </w:rPr>
      </w:pPr>
      <w:r w:rsidRPr="005C611D">
        <w:rPr>
          <w:rFonts w:eastAsia="MS Mincho"/>
        </w:rPr>
        <w:t>Araber</w:t>
      </w:r>
    </w:p>
    <w:p w14:paraId="68DA333A" w14:textId="77777777" w:rsidR="00AE3531" w:rsidRPr="005C611D" w:rsidRDefault="00AE3531" w:rsidP="00AE3531">
      <w:pPr>
        <w:ind w:left="2127"/>
      </w:pPr>
      <w:r w:rsidRPr="005C611D">
        <w:t xml:space="preserve">Arabische </w:t>
      </w:r>
      <w:proofErr w:type="spellStart"/>
      <w:r w:rsidRPr="005C611D">
        <w:t>Partbred</w:t>
      </w:r>
      <w:proofErr w:type="spellEnd"/>
      <w:r w:rsidRPr="005C611D">
        <w:t xml:space="preserve"> - Typ Spezialpferd</w:t>
      </w:r>
    </w:p>
    <w:p w14:paraId="15EC2638" w14:textId="77777777" w:rsidR="00AE3531" w:rsidRPr="005C611D" w:rsidRDefault="00AE3531" w:rsidP="00AE3531">
      <w:pPr>
        <w:ind w:left="2127"/>
        <w:rPr>
          <w:rFonts w:eastAsia="MS Mincho"/>
        </w:rPr>
      </w:pPr>
      <w:r w:rsidRPr="005C611D">
        <w:rPr>
          <w:rFonts w:eastAsia="MS Mincho"/>
        </w:rPr>
        <w:t>Arabisches Halbblut</w:t>
      </w:r>
    </w:p>
    <w:p w14:paraId="1F82E645" w14:textId="77777777" w:rsidR="00AE3531" w:rsidRPr="005C611D" w:rsidRDefault="00AE3531" w:rsidP="00AE3531">
      <w:pPr>
        <w:ind w:left="2127"/>
        <w:rPr>
          <w:rFonts w:eastAsia="MS Mincho"/>
        </w:rPr>
      </w:pPr>
      <w:r w:rsidRPr="005C611D">
        <w:rPr>
          <w:rFonts w:eastAsia="MS Mincho"/>
        </w:rPr>
        <w:t>Arabisches Vollblut</w:t>
      </w:r>
    </w:p>
    <w:p w14:paraId="7BC8BA2E" w14:textId="77777777" w:rsidR="00AE3531" w:rsidRPr="005C611D" w:rsidRDefault="00AE3531" w:rsidP="00AE3531">
      <w:pPr>
        <w:ind w:left="2127"/>
      </w:pPr>
      <w:r w:rsidRPr="005C611D">
        <w:t>Australisches Warmblut</w:t>
      </w:r>
    </w:p>
    <w:p w14:paraId="5E9B8419" w14:textId="77777777" w:rsidR="00AE3531" w:rsidRPr="005C611D" w:rsidRDefault="00AE3531" w:rsidP="00AE3531">
      <w:pPr>
        <w:ind w:left="2127"/>
        <w:rPr>
          <w:rFonts w:eastAsia="MS Mincho"/>
        </w:rPr>
      </w:pPr>
      <w:r w:rsidRPr="005C611D">
        <w:rPr>
          <w:rFonts w:eastAsia="MS Mincho"/>
        </w:rPr>
        <w:t>Bayerisches Warmblut</w:t>
      </w:r>
    </w:p>
    <w:p w14:paraId="0F27A9FF" w14:textId="77777777" w:rsidR="00AE3531" w:rsidRPr="005C611D" w:rsidRDefault="00AE3531" w:rsidP="00AE3531">
      <w:pPr>
        <w:ind w:left="2127"/>
      </w:pPr>
      <w:r w:rsidRPr="005C611D">
        <w:t>Belgisches Sportpferd</w:t>
      </w:r>
    </w:p>
    <w:p w14:paraId="7FB15939" w14:textId="77777777" w:rsidR="00AE3531" w:rsidRPr="005C611D" w:rsidRDefault="00AE3531" w:rsidP="00AE3531">
      <w:pPr>
        <w:ind w:left="2127"/>
      </w:pPr>
      <w:r w:rsidRPr="005C611D">
        <w:t>Belgisches Warmblut</w:t>
      </w:r>
    </w:p>
    <w:p w14:paraId="51B8EBBF" w14:textId="77777777" w:rsidR="00AE3531" w:rsidRPr="005C611D" w:rsidRDefault="00AE3531" w:rsidP="00AE3531">
      <w:pPr>
        <w:ind w:left="2127"/>
        <w:rPr>
          <w:rFonts w:eastAsia="MS Mincho"/>
        </w:rPr>
      </w:pPr>
      <w:r w:rsidRPr="005C611D">
        <w:rPr>
          <w:rFonts w:eastAsia="MS Mincho"/>
        </w:rPr>
        <w:t>Brandenburger</w:t>
      </w:r>
    </w:p>
    <w:p w14:paraId="3E38EAF5" w14:textId="77777777" w:rsidR="00AE3531" w:rsidRPr="005C611D" w:rsidRDefault="00AE3531" w:rsidP="00AE3531">
      <w:pPr>
        <w:ind w:left="2127"/>
      </w:pPr>
      <w:r w:rsidRPr="005C611D">
        <w:t>Britisches Warmblut</w:t>
      </w:r>
    </w:p>
    <w:p w14:paraId="289A9A6A" w14:textId="77777777" w:rsidR="00AE3531" w:rsidRPr="005C611D" w:rsidRDefault="00AE3531" w:rsidP="00AE3531">
      <w:pPr>
        <w:ind w:left="2127"/>
      </w:pPr>
      <w:r w:rsidRPr="005C611D">
        <w:t>Dänisches Warmblut</w:t>
      </w:r>
    </w:p>
    <w:p w14:paraId="4E228D14" w14:textId="77777777" w:rsidR="00AE3531" w:rsidRPr="005C611D" w:rsidRDefault="00AE3531" w:rsidP="00AE3531">
      <w:pPr>
        <w:ind w:left="2127"/>
      </w:pPr>
      <w:r>
        <w:t>Deutsches Edelblutpferd</w:t>
      </w:r>
    </w:p>
    <w:p w14:paraId="1E8B176D" w14:textId="77777777" w:rsidR="00AE3531" w:rsidRPr="005C611D" w:rsidRDefault="00AE3531" w:rsidP="00AE3531">
      <w:pPr>
        <w:ind w:left="2127"/>
        <w:rPr>
          <w:rFonts w:eastAsia="MS Mincho"/>
        </w:rPr>
      </w:pPr>
      <w:r w:rsidRPr="005C611D">
        <w:rPr>
          <w:rFonts w:eastAsia="MS Mincho"/>
        </w:rPr>
        <w:t>Deutsches Pferd</w:t>
      </w:r>
    </w:p>
    <w:p w14:paraId="590E7E4C" w14:textId="77777777" w:rsidR="00AE3531" w:rsidRPr="005C611D" w:rsidRDefault="00AE3531" w:rsidP="00AE3531">
      <w:pPr>
        <w:ind w:left="2127"/>
        <w:rPr>
          <w:rFonts w:eastAsia="MS Mincho"/>
        </w:rPr>
      </w:pPr>
      <w:r w:rsidRPr="005C611D">
        <w:rPr>
          <w:rFonts w:eastAsia="MS Mincho"/>
        </w:rPr>
        <w:t>Deutsches Sportpferd</w:t>
      </w:r>
    </w:p>
    <w:p w14:paraId="1C101150" w14:textId="77777777" w:rsidR="00AE3531" w:rsidRPr="005C611D" w:rsidRDefault="00AE3531" w:rsidP="00AE3531">
      <w:pPr>
        <w:ind w:left="2127"/>
        <w:rPr>
          <w:rFonts w:eastAsia="MS Mincho"/>
        </w:rPr>
      </w:pPr>
      <w:r w:rsidRPr="005C611D">
        <w:rPr>
          <w:rFonts w:eastAsia="MS Mincho"/>
        </w:rPr>
        <w:t>Englisches Vollblut</w:t>
      </w:r>
    </w:p>
    <w:p w14:paraId="2F74EC86" w14:textId="77777777" w:rsidR="00AE3531" w:rsidRPr="005C611D" w:rsidRDefault="00AE3531" w:rsidP="00AE3531">
      <w:pPr>
        <w:ind w:left="2127"/>
      </w:pPr>
      <w:r w:rsidRPr="005C611D">
        <w:t>Englisches Warmblut</w:t>
      </w:r>
    </w:p>
    <w:p w14:paraId="33A2AEF1" w14:textId="77777777" w:rsidR="00AE3531" w:rsidRPr="005C611D" w:rsidRDefault="00AE3531" w:rsidP="00AE3531">
      <w:pPr>
        <w:ind w:left="2127"/>
      </w:pPr>
      <w:r w:rsidRPr="005C611D">
        <w:t>Finnisches Warmblut</w:t>
      </w:r>
    </w:p>
    <w:p w14:paraId="031E1A5D" w14:textId="682C7F44" w:rsidR="00AE3531" w:rsidRDefault="00AE3531" w:rsidP="00AE3531">
      <w:pPr>
        <w:ind w:left="2127"/>
      </w:pPr>
      <w:r w:rsidRPr="005C611D">
        <w:t>Französisches Reitpferd</w:t>
      </w:r>
    </w:p>
    <w:p w14:paraId="0E1B48AB" w14:textId="5E3DCB2C" w:rsidR="00F458F0" w:rsidRPr="005C611D" w:rsidRDefault="00F458F0" w:rsidP="00AE3531">
      <w:pPr>
        <w:ind w:left="2127"/>
      </w:pPr>
      <w:r w:rsidRPr="00F458F0">
        <w:t>Furioso North Star</w:t>
      </w:r>
    </w:p>
    <w:p w14:paraId="34E607DA" w14:textId="77777777" w:rsidR="00AE3531" w:rsidRPr="005C611D" w:rsidRDefault="00AE3531" w:rsidP="00AE3531">
      <w:pPr>
        <w:ind w:left="2127"/>
        <w:rPr>
          <w:rFonts w:eastAsia="MS Mincho"/>
        </w:rPr>
      </w:pPr>
      <w:r w:rsidRPr="005C611D">
        <w:rPr>
          <w:rFonts w:eastAsia="MS Mincho"/>
        </w:rPr>
        <w:t>Hannoveraner</w:t>
      </w:r>
    </w:p>
    <w:p w14:paraId="77C7F429" w14:textId="77777777" w:rsidR="00AE3531" w:rsidRPr="005C611D" w:rsidRDefault="00AE3531" w:rsidP="00AE3531">
      <w:pPr>
        <w:ind w:left="2127"/>
        <w:rPr>
          <w:rFonts w:eastAsia="MS Mincho"/>
        </w:rPr>
      </w:pPr>
      <w:r w:rsidRPr="005C611D">
        <w:rPr>
          <w:rFonts w:eastAsia="MS Mincho"/>
        </w:rPr>
        <w:t>Hesse</w:t>
      </w:r>
    </w:p>
    <w:p w14:paraId="4CEEC20E" w14:textId="77777777" w:rsidR="00AE3531" w:rsidRPr="005C611D" w:rsidRDefault="00AE3531" w:rsidP="00AE3531">
      <w:pPr>
        <w:ind w:left="2127"/>
        <w:rPr>
          <w:rFonts w:eastAsia="MS Mincho"/>
        </w:rPr>
      </w:pPr>
      <w:r w:rsidRPr="005C611D">
        <w:rPr>
          <w:rFonts w:eastAsia="MS Mincho"/>
        </w:rPr>
        <w:t>Holsteiner</w:t>
      </w:r>
    </w:p>
    <w:p w14:paraId="7E9761FB" w14:textId="77777777" w:rsidR="00AE3531" w:rsidRPr="005C611D" w:rsidRDefault="00AE3531" w:rsidP="00AE3531">
      <w:pPr>
        <w:ind w:left="2127"/>
      </w:pPr>
      <w:r w:rsidRPr="005C611D">
        <w:t>Irisches Sportpferd</w:t>
      </w:r>
    </w:p>
    <w:p w14:paraId="1096E4A7" w14:textId="77777777" w:rsidR="00AE3531" w:rsidRPr="005C611D" w:rsidRDefault="00AE3531" w:rsidP="00AE3531">
      <w:pPr>
        <w:ind w:left="2127"/>
      </w:pPr>
      <w:r w:rsidRPr="005C611D">
        <w:t>Irisches Warmblut</w:t>
      </w:r>
    </w:p>
    <w:p w14:paraId="07CEA7EC" w14:textId="77777777" w:rsidR="00AE3531" w:rsidRPr="005C611D" w:rsidRDefault="00AE3531" w:rsidP="00AE3531">
      <w:pPr>
        <w:ind w:left="2127"/>
      </w:pPr>
      <w:r w:rsidRPr="005C611D">
        <w:t>Italienisches Reitpferd</w:t>
      </w:r>
    </w:p>
    <w:p w14:paraId="1E0CC6A1" w14:textId="77777777" w:rsidR="00AE3531" w:rsidRPr="005C611D" w:rsidRDefault="00AE3531" w:rsidP="00AE3531">
      <w:pPr>
        <w:ind w:left="2127"/>
      </w:pPr>
      <w:r w:rsidRPr="005C611D">
        <w:t>Kanadisches Warmblut</w:t>
      </w:r>
    </w:p>
    <w:p w14:paraId="6B2CC34F" w14:textId="77777777" w:rsidR="00AE3531" w:rsidRPr="005C611D" w:rsidRDefault="00AE3531" w:rsidP="00AE3531">
      <w:pPr>
        <w:ind w:left="2127"/>
      </w:pPr>
      <w:r w:rsidRPr="005C611D">
        <w:t>Königlich Niederländisches Warmblut (KWPN)</w:t>
      </w:r>
    </w:p>
    <w:p w14:paraId="2F4DB013" w14:textId="77777777" w:rsidR="00AE3531" w:rsidRPr="005C611D" w:rsidRDefault="00AE3531" w:rsidP="00AE3531">
      <w:pPr>
        <w:ind w:left="2127"/>
      </w:pPr>
      <w:r w:rsidRPr="005C611D">
        <w:t>Luxemburger Warmblut</w:t>
      </w:r>
    </w:p>
    <w:p w14:paraId="5268A4D7" w14:textId="77777777" w:rsidR="00AE3531" w:rsidRPr="005C611D" w:rsidRDefault="00AE3531" w:rsidP="00AE3531">
      <w:pPr>
        <w:ind w:left="2127"/>
        <w:rPr>
          <w:rFonts w:eastAsia="MS Mincho"/>
        </w:rPr>
      </w:pPr>
      <w:r w:rsidRPr="005C611D">
        <w:rPr>
          <w:rFonts w:eastAsia="MS Mincho"/>
        </w:rPr>
        <w:t>Mecklenburger</w:t>
      </w:r>
    </w:p>
    <w:p w14:paraId="1388A114" w14:textId="77777777" w:rsidR="00AE3531" w:rsidRPr="005C611D" w:rsidRDefault="00AE3531" w:rsidP="00AE3531">
      <w:pPr>
        <w:ind w:left="2127"/>
      </w:pPr>
      <w:r w:rsidRPr="005C611D">
        <w:t>Niederländisches Reitpferd (NRPS)</w:t>
      </w:r>
    </w:p>
    <w:p w14:paraId="7B982EFD" w14:textId="77777777" w:rsidR="00AE3531" w:rsidRPr="005C611D" w:rsidRDefault="00AE3531" w:rsidP="00AE3531">
      <w:pPr>
        <w:ind w:left="2127"/>
      </w:pPr>
      <w:r w:rsidRPr="005C611D">
        <w:t>Norwegisches Warmblut</w:t>
      </w:r>
    </w:p>
    <w:p w14:paraId="184F9EFE" w14:textId="77777777" w:rsidR="00AE3531" w:rsidRDefault="00AE3531" w:rsidP="00AE3531">
      <w:pPr>
        <w:ind w:left="2127"/>
        <w:rPr>
          <w:rFonts w:eastAsia="MS Mincho"/>
        </w:rPr>
      </w:pPr>
      <w:r w:rsidRPr="005C611D">
        <w:rPr>
          <w:rFonts w:eastAsia="MS Mincho"/>
        </w:rPr>
        <w:t>Oldenburger</w:t>
      </w:r>
    </w:p>
    <w:p w14:paraId="41932C26" w14:textId="77777777" w:rsidR="00324D80" w:rsidRDefault="00324D80" w:rsidP="00AE3531">
      <w:pPr>
        <w:ind w:left="2127"/>
        <w:rPr>
          <w:rFonts w:eastAsia="MS Mincho"/>
        </w:rPr>
      </w:pPr>
      <w:r>
        <w:rPr>
          <w:rFonts w:eastAsia="MS Mincho"/>
        </w:rPr>
        <w:t>Oldenburger Springpferd</w:t>
      </w:r>
    </w:p>
    <w:p w14:paraId="46117849" w14:textId="77777777" w:rsidR="00AE3531" w:rsidRPr="005C611D" w:rsidRDefault="00AE3531" w:rsidP="00AE3531">
      <w:pPr>
        <w:ind w:left="2127"/>
      </w:pPr>
      <w:r w:rsidRPr="005C611D">
        <w:t>Österreichisches Warmblut</w:t>
      </w:r>
    </w:p>
    <w:p w14:paraId="27405120" w14:textId="77777777" w:rsidR="00AE3531" w:rsidRPr="005C611D" w:rsidRDefault="00AE3531" w:rsidP="00AE3531">
      <w:pPr>
        <w:ind w:left="2127"/>
        <w:rPr>
          <w:rFonts w:eastAsia="MS Mincho"/>
        </w:rPr>
      </w:pPr>
      <w:r w:rsidRPr="005C611D">
        <w:rPr>
          <w:rFonts w:eastAsia="MS Mincho"/>
        </w:rPr>
        <w:t>Palomino</w:t>
      </w:r>
    </w:p>
    <w:p w14:paraId="697512D6" w14:textId="77777777" w:rsidR="00AE3531" w:rsidRPr="005C611D" w:rsidRDefault="00AE3531" w:rsidP="00AE3531">
      <w:pPr>
        <w:ind w:left="2127"/>
        <w:rPr>
          <w:rFonts w:eastAsia="MS Mincho"/>
        </w:rPr>
      </w:pPr>
      <w:r w:rsidRPr="005C611D">
        <w:rPr>
          <w:rFonts w:eastAsia="MS Mincho"/>
        </w:rPr>
        <w:t>Pinto</w:t>
      </w:r>
    </w:p>
    <w:p w14:paraId="4B609041" w14:textId="77777777" w:rsidR="00AE3531" w:rsidRPr="005C611D" w:rsidRDefault="00AE3531" w:rsidP="00AE3531">
      <w:pPr>
        <w:ind w:left="2127"/>
      </w:pPr>
      <w:r w:rsidRPr="005C611D">
        <w:t>Polnisches Warmblut</w:t>
      </w:r>
    </w:p>
    <w:p w14:paraId="528AF8C3" w14:textId="77777777" w:rsidR="00AE3531" w:rsidRPr="005C611D" w:rsidRDefault="00AE3531" w:rsidP="00AE3531">
      <w:pPr>
        <w:ind w:left="2127"/>
      </w:pPr>
      <w:r w:rsidRPr="005C611D">
        <w:t>Portugiesisches Warmblut</w:t>
      </w:r>
    </w:p>
    <w:p w14:paraId="387620F0" w14:textId="77777777" w:rsidR="00AE3531" w:rsidRPr="005C611D" w:rsidRDefault="00AE3531" w:rsidP="00AE3531">
      <w:pPr>
        <w:ind w:left="2127"/>
        <w:rPr>
          <w:rFonts w:eastAsia="MS Mincho"/>
        </w:rPr>
      </w:pPr>
      <w:r w:rsidRPr="005C611D">
        <w:rPr>
          <w:rFonts w:eastAsia="MS Mincho"/>
        </w:rPr>
        <w:t>Rheinisches Reitpferd</w:t>
      </w:r>
    </w:p>
    <w:p w14:paraId="26DA77B2" w14:textId="77777777" w:rsidR="00AE3531" w:rsidRPr="005C611D" w:rsidRDefault="00AE3531" w:rsidP="00AE3531">
      <w:pPr>
        <w:ind w:left="2127"/>
        <w:rPr>
          <w:rFonts w:eastAsia="MS Mincho"/>
        </w:rPr>
      </w:pPr>
      <w:r w:rsidRPr="005C611D">
        <w:rPr>
          <w:rFonts w:eastAsia="MS Mincho"/>
        </w:rPr>
        <w:t>Sachse</w:t>
      </w:r>
    </w:p>
    <w:p w14:paraId="262EBFB5" w14:textId="77777777" w:rsidR="00AE3531" w:rsidRPr="005C611D" w:rsidRDefault="00AE3531" w:rsidP="00AE3531">
      <w:pPr>
        <w:ind w:left="2127"/>
        <w:rPr>
          <w:rFonts w:eastAsia="MS Mincho"/>
        </w:rPr>
      </w:pPr>
      <w:r w:rsidRPr="005C611D">
        <w:rPr>
          <w:rFonts w:eastAsia="MS Mincho"/>
        </w:rPr>
        <w:t>Sachsen-Anhaltiner</w:t>
      </w:r>
    </w:p>
    <w:p w14:paraId="6A7D46A3" w14:textId="77777777" w:rsidR="00AE3531" w:rsidRPr="005C611D" w:rsidRDefault="00AE3531" w:rsidP="00AE3531">
      <w:pPr>
        <w:ind w:left="2127"/>
      </w:pPr>
      <w:r w:rsidRPr="005C611D">
        <w:t>Schottisches Sportpferd</w:t>
      </w:r>
    </w:p>
    <w:p w14:paraId="630BCAC8" w14:textId="77777777" w:rsidR="00AE3531" w:rsidRPr="005C611D" w:rsidRDefault="00AE3531" w:rsidP="00AE3531">
      <w:pPr>
        <w:ind w:left="2127"/>
      </w:pPr>
      <w:r w:rsidRPr="005C611D">
        <w:t>Schwedisches Warmblut</w:t>
      </w:r>
    </w:p>
    <w:p w14:paraId="566F4641" w14:textId="77777777" w:rsidR="00AE3531" w:rsidRPr="005C611D" w:rsidRDefault="00AE3531" w:rsidP="00AE3531">
      <w:pPr>
        <w:ind w:left="2127"/>
      </w:pPr>
      <w:r w:rsidRPr="005C611D">
        <w:t>Schweizer Warmblut</w:t>
      </w:r>
    </w:p>
    <w:p w14:paraId="05E6FF2A" w14:textId="77777777" w:rsidR="00AE3531" w:rsidRPr="005C611D" w:rsidRDefault="00AE3531" w:rsidP="00AE3531">
      <w:pPr>
        <w:ind w:left="2127"/>
        <w:rPr>
          <w:rFonts w:eastAsia="MS Mincho"/>
        </w:rPr>
      </w:pPr>
      <w:proofErr w:type="spellStart"/>
      <w:r w:rsidRPr="005C611D">
        <w:rPr>
          <w:rFonts w:eastAsia="MS Mincho"/>
        </w:rPr>
        <w:t>Shagya</w:t>
      </w:r>
      <w:proofErr w:type="spellEnd"/>
      <w:r w:rsidRPr="005C611D">
        <w:rPr>
          <w:rFonts w:eastAsia="MS Mincho"/>
        </w:rPr>
        <w:t>-Araber</w:t>
      </w:r>
    </w:p>
    <w:p w14:paraId="09D78FAE" w14:textId="77777777" w:rsidR="00AE3531" w:rsidRPr="005C611D" w:rsidRDefault="00AE3531" w:rsidP="00AE3531">
      <w:pPr>
        <w:ind w:left="2127"/>
      </w:pPr>
      <w:r w:rsidRPr="005C611D">
        <w:t>Slowakisches Warmblut</w:t>
      </w:r>
    </w:p>
    <w:p w14:paraId="2DAFBA23" w14:textId="77777777" w:rsidR="00AE3531" w:rsidRPr="005C611D" w:rsidRDefault="00AE3531" w:rsidP="00AE3531">
      <w:pPr>
        <w:ind w:left="2127"/>
      </w:pPr>
      <w:r w:rsidRPr="005C611D">
        <w:t>Slowenisches Warmblut</w:t>
      </w:r>
    </w:p>
    <w:p w14:paraId="4984A5D5" w14:textId="77777777" w:rsidR="00AE3531" w:rsidRPr="005C611D" w:rsidRDefault="00AE3531" w:rsidP="00AE3531">
      <w:pPr>
        <w:ind w:left="2127"/>
      </w:pPr>
      <w:r w:rsidRPr="005C611D">
        <w:t>Spanisches Warmblut</w:t>
      </w:r>
    </w:p>
    <w:p w14:paraId="00DAC369" w14:textId="77777777" w:rsidR="00AE3531" w:rsidRPr="005C611D" w:rsidRDefault="00AE3531" w:rsidP="00AE3531">
      <w:pPr>
        <w:ind w:left="2127"/>
      </w:pPr>
      <w:r w:rsidRPr="005C611D">
        <w:t>Sportpferd Großbritannien</w:t>
      </w:r>
    </w:p>
    <w:p w14:paraId="63873D41" w14:textId="77777777" w:rsidR="00AE3531" w:rsidRPr="005C611D" w:rsidRDefault="00AE3531" w:rsidP="00AE3531">
      <w:pPr>
        <w:ind w:left="2127"/>
      </w:pPr>
      <w:r w:rsidRPr="005C611D">
        <w:t>Sportpferd La Silla</w:t>
      </w:r>
    </w:p>
    <w:p w14:paraId="5645C399" w14:textId="77777777" w:rsidR="00AE3531" w:rsidRPr="005C611D" w:rsidRDefault="00AE3531" w:rsidP="00AE3531">
      <w:pPr>
        <w:ind w:left="2127"/>
        <w:rPr>
          <w:rFonts w:eastAsia="MS Mincho"/>
        </w:rPr>
      </w:pPr>
      <w:r w:rsidRPr="005C611D">
        <w:rPr>
          <w:rFonts w:eastAsia="MS Mincho"/>
        </w:rPr>
        <w:t>Thüringer</w:t>
      </w:r>
    </w:p>
    <w:p w14:paraId="4D6DB9D8" w14:textId="77777777" w:rsidR="00AE3531" w:rsidRPr="005C611D" w:rsidRDefault="00AE3531" w:rsidP="00AE3531">
      <w:pPr>
        <w:ind w:left="2127"/>
        <w:rPr>
          <w:rFonts w:eastAsia="MS Mincho"/>
        </w:rPr>
      </w:pPr>
      <w:r w:rsidRPr="005C611D">
        <w:rPr>
          <w:rFonts w:eastAsia="MS Mincho"/>
        </w:rPr>
        <w:t>Trakehner</w:t>
      </w:r>
    </w:p>
    <w:p w14:paraId="057F7794" w14:textId="77777777" w:rsidR="00AE3531" w:rsidRPr="005C611D" w:rsidRDefault="00AE3531" w:rsidP="00AE3531">
      <w:pPr>
        <w:ind w:left="2127"/>
      </w:pPr>
      <w:r w:rsidRPr="005C611D">
        <w:lastRenderedPageBreak/>
        <w:t>Tschechisches Warmblut</w:t>
      </w:r>
    </w:p>
    <w:p w14:paraId="061B0FA8" w14:textId="77777777" w:rsidR="00AE3531" w:rsidRPr="005C611D" w:rsidRDefault="00AE3531" w:rsidP="00AE3531">
      <w:pPr>
        <w:ind w:left="2127"/>
      </w:pPr>
      <w:r w:rsidRPr="005C611D">
        <w:t>Ungarisches Sportpferd</w:t>
      </w:r>
    </w:p>
    <w:p w14:paraId="57345DEC" w14:textId="77777777" w:rsidR="00AE3531" w:rsidRPr="005C611D" w:rsidRDefault="00AE3531" w:rsidP="00AE3531">
      <w:pPr>
        <w:ind w:left="2127"/>
        <w:rPr>
          <w:rFonts w:eastAsia="MS Mincho"/>
        </w:rPr>
      </w:pPr>
      <w:r w:rsidRPr="005C611D">
        <w:rPr>
          <w:rFonts w:eastAsia="MS Mincho"/>
        </w:rPr>
        <w:t>Westfälisches Reitpferd</w:t>
      </w:r>
    </w:p>
    <w:p w14:paraId="0F0401ED" w14:textId="77777777" w:rsidR="00AE3531" w:rsidRPr="005C611D" w:rsidRDefault="00AE3531" w:rsidP="00AE3531">
      <w:pPr>
        <w:ind w:left="2127"/>
        <w:rPr>
          <w:rFonts w:eastAsia="MS Mincho"/>
        </w:rPr>
      </w:pPr>
      <w:r w:rsidRPr="005C611D">
        <w:rPr>
          <w:rFonts w:eastAsia="MS Mincho"/>
        </w:rPr>
        <w:t>Württemberger</w:t>
      </w:r>
    </w:p>
    <w:p w14:paraId="27CA96C0" w14:textId="77777777" w:rsidR="00AE3531" w:rsidRPr="005C611D" w:rsidRDefault="00AE3531" w:rsidP="00AE3531">
      <w:pPr>
        <w:ind w:left="2127"/>
      </w:pPr>
      <w:proofErr w:type="spellStart"/>
      <w:r w:rsidRPr="005C611D">
        <w:t>Zangersheider</w:t>
      </w:r>
      <w:proofErr w:type="spellEnd"/>
      <w:r w:rsidRPr="005C611D">
        <w:t xml:space="preserve"> Sportpferd</w:t>
      </w:r>
    </w:p>
    <w:p w14:paraId="2205F953" w14:textId="77777777" w:rsidR="00AE3531" w:rsidRDefault="00AE3531" w:rsidP="00AE3531">
      <w:pPr>
        <w:ind w:left="2127"/>
        <w:rPr>
          <w:rFonts w:eastAsia="MS Mincho"/>
        </w:rPr>
      </w:pPr>
      <w:r w:rsidRPr="005C611D">
        <w:rPr>
          <w:rFonts w:eastAsia="MS Mincho"/>
        </w:rPr>
        <w:t>Zweibrücker</w:t>
      </w:r>
    </w:p>
    <w:p w14:paraId="5A3ABA1F" w14:textId="77777777" w:rsidR="00AE3531" w:rsidRDefault="00AE3531" w:rsidP="00AE3531">
      <w:pPr>
        <w:rPr>
          <w:rFonts w:eastAsia="MS Mincho"/>
        </w:rPr>
      </w:pPr>
      <w:r>
        <w:rPr>
          <w:rFonts w:eastAsia="MS Mincho"/>
        </w:rPr>
        <w:t>Die Nachkommen folgender Anpaarungen gehören zur Rasse Kleines Deutsches Reitpferd (siehe nachfolgende Tabelle).</w:t>
      </w:r>
    </w:p>
    <w:p w14:paraId="1A03105B" w14:textId="77777777" w:rsidR="00AE3531" w:rsidRDefault="00AE3531" w:rsidP="00AE3531">
      <w:pPr>
        <w:rPr>
          <w:rFonts w:eastAsia="MS Mincho"/>
        </w:rPr>
      </w:pPr>
    </w:p>
    <w:p w14:paraId="0297256A" w14:textId="77777777" w:rsidR="00AE3531" w:rsidRDefault="00AE3531" w:rsidP="00AE3531">
      <w:pPr>
        <w:rPr>
          <w:rFonts w:eastAsia="MS Mincho"/>
        </w:rPr>
      </w:pPr>
      <w:r>
        <w:rPr>
          <w:rFonts w:eastAsia="MS Mincho"/>
        </w:rPr>
        <w:t>Folgende Anpaarungskombinationen sind erlaubt:</w:t>
      </w:r>
    </w:p>
    <w:p w14:paraId="7B830961" w14:textId="77777777" w:rsidR="00AE3531" w:rsidRDefault="00AE3531" w:rsidP="00AE3531">
      <w:pPr>
        <w:tabs>
          <w:tab w:val="clear" w:pos="340"/>
          <w:tab w:val="left" w:pos="0"/>
        </w:tabs>
      </w:pPr>
    </w:p>
    <w:tbl>
      <w:tblPr>
        <w:tblW w:w="972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2340"/>
        <w:gridCol w:w="2160"/>
        <w:gridCol w:w="2880"/>
        <w:gridCol w:w="2340"/>
      </w:tblGrid>
      <w:tr w:rsidR="00AE3531" w14:paraId="0A8DCC71" w14:textId="77777777" w:rsidTr="00A64207">
        <w:trPr>
          <w:trHeight w:val="284"/>
        </w:trPr>
        <w:tc>
          <w:tcPr>
            <w:tcW w:w="2340" w:type="dxa"/>
            <w:tcBorders>
              <w:bottom w:val="single" w:sz="6" w:space="0" w:color="808080"/>
              <w:right w:val="single" w:sz="4" w:space="0" w:color="808080"/>
            </w:tcBorders>
            <w:vAlign w:val="center"/>
          </w:tcPr>
          <w:p w14:paraId="6D0BBF15" w14:textId="77777777" w:rsidR="00AE3531" w:rsidRDefault="00AE3531" w:rsidP="00A64207">
            <w:pPr>
              <w:pStyle w:val="berschrift9"/>
              <w:tabs>
                <w:tab w:val="clear" w:pos="340"/>
              </w:tabs>
              <w:spacing w:before="20" w:after="20"/>
              <w:rPr>
                <w:rFonts w:eastAsia="MS Mincho"/>
                <w:sz w:val="20"/>
              </w:rPr>
            </w:pPr>
            <w:r>
              <w:rPr>
                <w:rFonts w:eastAsia="MS Mincho"/>
                <w:sz w:val="20"/>
              </w:rPr>
              <w:t>Zugelassene Rassen</w:t>
            </w:r>
          </w:p>
        </w:tc>
        <w:tc>
          <w:tcPr>
            <w:tcW w:w="2160" w:type="dxa"/>
            <w:tcBorders>
              <w:top w:val="single" w:sz="12" w:space="0" w:color="808080"/>
              <w:left w:val="single" w:sz="4" w:space="0" w:color="808080"/>
              <w:bottom w:val="single" w:sz="6" w:space="0" w:color="808080"/>
              <w:right w:val="single" w:sz="4" w:space="0" w:color="808080"/>
            </w:tcBorders>
            <w:vAlign w:val="center"/>
          </w:tcPr>
          <w:p w14:paraId="76AE684F" w14:textId="77777777" w:rsidR="00AE3531" w:rsidRDefault="00AE3531" w:rsidP="00A64207">
            <w:pPr>
              <w:pStyle w:val="berschrift9"/>
              <w:tabs>
                <w:tab w:val="clear" w:pos="340"/>
              </w:tabs>
              <w:spacing w:before="20" w:after="20"/>
              <w:jc w:val="center"/>
              <w:rPr>
                <w:rFonts w:eastAsia="MS Mincho"/>
                <w:sz w:val="20"/>
              </w:rPr>
            </w:pPr>
            <w:r>
              <w:rPr>
                <w:rFonts w:eastAsia="MS Mincho"/>
                <w:sz w:val="20"/>
              </w:rPr>
              <w:t>Rassen der</w:t>
            </w:r>
          </w:p>
          <w:p w14:paraId="1BE49D41" w14:textId="77777777" w:rsidR="00AE3531" w:rsidRDefault="00AE3531" w:rsidP="00A64207">
            <w:pPr>
              <w:pStyle w:val="berschrift9"/>
              <w:tabs>
                <w:tab w:val="clear" w:pos="340"/>
              </w:tabs>
              <w:spacing w:before="20" w:after="20"/>
              <w:jc w:val="center"/>
              <w:rPr>
                <w:rFonts w:eastAsia="MS Mincho"/>
                <w:sz w:val="20"/>
              </w:rPr>
            </w:pPr>
            <w:r>
              <w:rPr>
                <w:rFonts w:eastAsia="MS Mincho"/>
                <w:sz w:val="20"/>
              </w:rPr>
              <w:t>Gruppe I</w:t>
            </w:r>
          </w:p>
        </w:tc>
        <w:tc>
          <w:tcPr>
            <w:tcW w:w="2880" w:type="dxa"/>
            <w:tcBorders>
              <w:top w:val="single" w:sz="12" w:space="0" w:color="808080"/>
              <w:left w:val="single" w:sz="4" w:space="0" w:color="808080"/>
              <w:bottom w:val="single" w:sz="6" w:space="0" w:color="808080"/>
              <w:right w:val="single" w:sz="4" w:space="0" w:color="808080"/>
            </w:tcBorders>
            <w:vAlign w:val="center"/>
          </w:tcPr>
          <w:p w14:paraId="2C719883" w14:textId="77777777" w:rsidR="00AE3531" w:rsidRDefault="00AE3531" w:rsidP="00A64207">
            <w:pPr>
              <w:pStyle w:val="berschrift9"/>
              <w:tabs>
                <w:tab w:val="clear" w:pos="340"/>
              </w:tabs>
              <w:spacing w:before="20" w:after="20"/>
              <w:jc w:val="center"/>
              <w:rPr>
                <w:rFonts w:eastAsia="MS Mincho"/>
                <w:sz w:val="20"/>
              </w:rPr>
            </w:pPr>
            <w:r>
              <w:rPr>
                <w:rFonts w:eastAsia="MS Mincho"/>
                <w:sz w:val="20"/>
              </w:rPr>
              <w:t>Rassen der</w:t>
            </w:r>
          </w:p>
          <w:p w14:paraId="1CF4A186" w14:textId="77777777" w:rsidR="00AE3531" w:rsidRDefault="00AE3531" w:rsidP="00A64207">
            <w:pPr>
              <w:pStyle w:val="berschrift9"/>
              <w:tabs>
                <w:tab w:val="clear" w:pos="340"/>
              </w:tabs>
              <w:spacing w:before="20" w:after="20"/>
              <w:jc w:val="center"/>
              <w:rPr>
                <w:rFonts w:eastAsia="MS Mincho"/>
                <w:sz w:val="20"/>
              </w:rPr>
            </w:pPr>
            <w:r>
              <w:rPr>
                <w:rFonts w:eastAsia="MS Mincho"/>
                <w:sz w:val="20"/>
              </w:rPr>
              <w:t>Gruppe II</w:t>
            </w:r>
          </w:p>
        </w:tc>
        <w:tc>
          <w:tcPr>
            <w:tcW w:w="2340" w:type="dxa"/>
            <w:tcBorders>
              <w:top w:val="single" w:sz="12" w:space="0" w:color="808080"/>
              <w:left w:val="single" w:sz="4" w:space="0" w:color="808080"/>
              <w:bottom w:val="single" w:sz="6" w:space="0" w:color="808080"/>
              <w:right w:val="single" w:sz="4" w:space="0" w:color="808080"/>
            </w:tcBorders>
            <w:vAlign w:val="center"/>
          </w:tcPr>
          <w:p w14:paraId="6FE5538A" w14:textId="77777777" w:rsidR="00AE3531" w:rsidRDefault="00AE3531" w:rsidP="00A64207">
            <w:pPr>
              <w:pStyle w:val="berschrift9"/>
              <w:tabs>
                <w:tab w:val="clear" w:pos="340"/>
              </w:tabs>
              <w:spacing w:before="20" w:after="20"/>
              <w:jc w:val="center"/>
              <w:rPr>
                <w:rFonts w:eastAsia="MS Mincho"/>
                <w:sz w:val="20"/>
              </w:rPr>
            </w:pPr>
            <w:r>
              <w:rPr>
                <w:rFonts w:eastAsia="MS Mincho"/>
                <w:sz w:val="20"/>
              </w:rPr>
              <w:t>Rassen der</w:t>
            </w:r>
          </w:p>
          <w:p w14:paraId="4BC2C85F" w14:textId="77777777" w:rsidR="00AE3531" w:rsidRDefault="00AE3531" w:rsidP="00A64207">
            <w:pPr>
              <w:pStyle w:val="berschrift9"/>
              <w:tabs>
                <w:tab w:val="clear" w:pos="340"/>
              </w:tabs>
              <w:spacing w:before="20" w:after="20"/>
              <w:jc w:val="center"/>
              <w:rPr>
                <w:rFonts w:eastAsia="MS Mincho"/>
                <w:sz w:val="20"/>
              </w:rPr>
            </w:pPr>
            <w:r>
              <w:rPr>
                <w:rFonts w:eastAsia="MS Mincho"/>
                <w:sz w:val="20"/>
              </w:rPr>
              <w:t>Gruppe III</w:t>
            </w:r>
          </w:p>
        </w:tc>
      </w:tr>
      <w:tr w:rsidR="00AE3531" w14:paraId="619F2C46" w14:textId="77777777" w:rsidTr="00A64207">
        <w:trPr>
          <w:cantSplit/>
          <w:trHeight w:val="284"/>
        </w:trPr>
        <w:tc>
          <w:tcPr>
            <w:tcW w:w="2340" w:type="dxa"/>
            <w:tcBorders>
              <w:top w:val="single" w:sz="6" w:space="0" w:color="808080"/>
              <w:right w:val="single" w:sz="4" w:space="0" w:color="808080"/>
            </w:tcBorders>
            <w:vAlign w:val="center"/>
          </w:tcPr>
          <w:p w14:paraId="7CE8BC0D" w14:textId="77777777" w:rsidR="00AE3531" w:rsidRDefault="00AE3531" w:rsidP="00A64207">
            <w:pPr>
              <w:pStyle w:val="berschrift9"/>
              <w:tabs>
                <w:tab w:val="clear" w:pos="340"/>
              </w:tabs>
              <w:spacing w:before="20" w:after="20"/>
              <w:rPr>
                <w:rFonts w:eastAsia="MS Mincho"/>
                <w:sz w:val="20"/>
              </w:rPr>
            </w:pPr>
            <w:r>
              <w:rPr>
                <w:rFonts w:eastAsia="MS Mincho"/>
                <w:sz w:val="20"/>
              </w:rPr>
              <w:t xml:space="preserve">Rassen der </w:t>
            </w:r>
          </w:p>
          <w:p w14:paraId="078336FD" w14:textId="77777777" w:rsidR="00AE3531" w:rsidRDefault="00AE3531" w:rsidP="00A64207">
            <w:pPr>
              <w:pStyle w:val="berschrift9"/>
              <w:tabs>
                <w:tab w:val="clear" w:pos="340"/>
              </w:tabs>
              <w:spacing w:before="0" w:after="0"/>
              <w:rPr>
                <w:rFonts w:eastAsia="MS Mincho"/>
                <w:sz w:val="20"/>
                <w:lang w:val="it-IT"/>
              </w:rPr>
            </w:pPr>
            <w:r>
              <w:rPr>
                <w:rFonts w:eastAsia="MS Mincho"/>
                <w:sz w:val="20"/>
              </w:rPr>
              <w:t>Gruppe</w:t>
            </w:r>
            <w:r>
              <w:rPr>
                <w:rFonts w:eastAsia="MS Mincho"/>
                <w:sz w:val="20"/>
                <w:lang w:val="it-IT"/>
              </w:rPr>
              <w:t xml:space="preserve"> I</w:t>
            </w:r>
          </w:p>
        </w:tc>
        <w:tc>
          <w:tcPr>
            <w:tcW w:w="2160" w:type="dxa"/>
            <w:tcBorders>
              <w:top w:val="single" w:sz="6" w:space="0" w:color="808080"/>
              <w:left w:val="single" w:sz="4" w:space="0" w:color="808080"/>
              <w:right w:val="single" w:sz="4" w:space="0" w:color="808080"/>
            </w:tcBorders>
            <w:vAlign w:val="center"/>
          </w:tcPr>
          <w:p w14:paraId="4FE1298D" w14:textId="77777777" w:rsidR="00AE3531" w:rsidRDefault="00AE3531" w:rsidP="00A64207">
            <w:pPr>
              <w:pStyle w:val="berschrift9"/>
              <w:tabs>
                <w:tab w:val="clear" w:pos="340"/>
              </w:tabs>
              <w:spacing w:before="200" w:after="200"/>
              <w:jc w:val="center"/>
              <w:rPr>
                <w:rFonts w:eastAsia="MS Mincho"/>
                <w:b/>
                <w:bCs/>
                <w:sz w:val="20"/>
                <w:lang w:val="it-IT"/>
              </w:rPr>
            </w:pPr>
            <w:r>
              <w:rPr>
                <w:rFonts w:eastAsia="MS Mincho"/>
                <w:b/>
                <w:bCs/>
                <w:sz w:val="20"/>
                <w:lang w:val="it-IT"/>
              </w:rPr>
              <w:t>X</w:t>
            </w:r>
          </w:p>
        </w:tc>
        <w:tc>
          <w:tcPr>
            <w:tcW w:w="2880" w:type="dxa"/>
            <w:tcBorders>
              <w:top w:val="single" w:sz="6" w:space="0" w:color="808080"/>
              <w:left w:val="single" w:sz="4" w:space="0" w:color="808080"/>
              <w:right w:val="single" w:sz="4" w:space="0" w:color="808080"/>
            </w:tcBorders>
            <w:vAlign w:val="center"/>
          </w:tcPr>
          <w:p w14:paraId="0C03F56B" w14:textId="77777777" w:rsidR="00AE3531" w:rsidRDefault="00AE3531" w:rsidP="00A64207">
            <w:pPr>
              <w:pStyle w:val="berschrift9"/>
              <w:tabs>
                <w:tab w:val="clear" w:pos="340"/>
              </w:tabs>
              <w:spacing w:before="200" w:after="200"/>
              <w:jc w:val="center"/>
              <w:rPr>
                <w:rFonts w:eastAsia="MS Mincho"/>
                <w:b/>
                <w:bCs/>
                <w:sz w:val="20"/>
              </w:rPr>
            </w:pPr>
            <w:r>
              <w:rPr>
                <w:rFonts w:eastAsia="MS Mincho"/>
                <w:b/>
                <w:bCs/>
                <w:sz w:val="20"/>
              </w:rPr>
              <w:t>X</w:t>
            </w:r>
          </w:p>
        </w:tc>
        <w:tc>
          <w:tcPr>
            <w:tcW w:w="2340" w:type="dxa"/>
            <w:tcBorders>
              <w:top w:val="single" w:sz="6" w:space="0" w:color="808080"/>
              <w:left w:val="single" w:sz="4" w:space="0" w:color="808080"/>
              <w:right w:val="single" w:sz="4" w:space="0" w:color="808080"/>
            </w:tcBorders>
            <w:vAlign w:val="center"/>
          </w:tcPr>
          <w:p w14:paraId="0EEAD2A1" w14:textId="77777777" w:rsidR="00AE3531" w:rsidRDefault="00AE3531" w:rsidP="00A64207">
            <w:pPr>
              <w:pStyle w:val="berschrift9"/>
              <w:tabs>
                <w:tab w:val="clear" w:pos="340"/>
              </w:tabs>
              <w:spacing w:before="200" w:after="200"/>
              <w:jc w:val="center"/>
              <w:rPr>
                <w:rFonts w:eastAsia="MS Mincho"/>
                <w:b/>
                <w:bCs/>
                <w:sz w:val="20"/>
              </w:rPr>
            </w:pPr>
            <w:r>
              <w:rPr>
                <w:rFonts w:eastAsia="MS Mincho"/>
                <w:b/>
                <w:bCs/>
                <w:sz w:val="20"/>
              </w:rPr>
              <w:t>X</w:t>
            </w:r>
          </w:p>
        </w:tc>
      </w:tr>
      <w:tr w:rsidR="00AE3531" w14:paraId="016EDFFC" w14:textId="77777777" w:rsidTr="00A64207">
        <w:trPr>
          <w:cantSplit/>
          <w:trHeight w:val="284"/>
        </w:trPr>
        <w:tc>
          <w:tcPr>
            <w:tcW w:w="2340" w:type="dxa"/>
            <w:tcBorders>
              <w:right w:val="single" w:sz="4" w:space="0" w:color="808080"/>
            </w:tcBorders>
            <w:vAlign w:val="center"/>
          </w:tcPr>
          <w:p w14:paraId="327265B4" w14:textId="77777777" w:rsidR="00AE3531" w:rsidRDefault="00AE3531" w:rsidP="00A64207">
            <w:pPr>
              <w:pStyle w:val="berschrift9"/>
              <w:tabs>
                <w:tab w:val="clear" w:pos="340"/>
              </w:tabs>
              <w:spacing w:before="0" w:after="0"/>
              <w:rPr>
                <w:rFonts w:eastAsia="MS Mincho"/>
                <w:sz w:val="20"/>
              </w:rPr>
            </w:pPr>
            <w:r>
              <w:rPr>
                <w:rFonts w:eastAsia="MS Mincho"/>
                <w:sz w:val="20"/>
              </w:rPr>
              <w:t xml:space="preserve">Rassen der </w:t>
            </w:r>
          </w:p>
          <w:p w14:paraId="69B46FEC" w14:textId="77777777" w:rsidR="00AE3531" w:rsidRDefault="00AE3531" w:rsidP="00A64207">
            <w:pPr>
              <w:pStyle w:val="berschrift9"/>
              <w:tabs>
                <w:tab w:val="clear" w:pos="340"/>
              </w:tabs>
              <w:spacing w:before="0" w:after="0"/>
              <w:rPr>
                <w:rFonts w:eastAsia="MS Mincho"/>
                <w:sz w:val="20"/>
                <w:lang w:val="it-IT"/>
              </w:rPr>
            </w:pPr>
            <w:r>
              <w:rPr>
                <w:rFonts w:eastAsia="MS Mincho"/>
                <w:sz w:val="20"/>
              </w:rPr>
              <w:t>Gruppe</w:t>
            </w:r>
            <w:r>
              <w:rPr>
                <w:rFonts w:eastAsia="MS Mincho"/>
                <w:sz w:val="20"/>
                <w:lang w:val="it-IT"/>
              </w:rPr>
              <w:t xml:space="preserve"> II</w:t>
            </w:r>
          </w:p>
        </w:tc>
        <w:tc>
          <w:tcPr>
            <w:tcW w:w="2160" w:type="dxa"/>
            <w:tcBorders>
              <w:left w:val="single" w:sz="4" w:space="0" w:color="808080"/>
              <w:right w:val="single" w:sz="4" w:space="0" w:color="808080"/>
            </w:tcBorders>
            <w:vAlign w:val="center"/>
          </w:tcPr>
          <w:p w14:paraId="4A36A027" w14:textId="77777777" w:rsidR="00AE3531" w:rsidRDefault="00AE3531" w:rsidP="00A64207">
            <w:pPr>
              <w:pStyle w:val="berschrift9"/>
              <w:tabs>
                <w:tab w:val="clear" w:pos="340"/>
              </w:tabs>
              <w:spacing w:before="200" w:after="200"/>
              <w:jc w:val="center"/>
              <w:rPr>
                <w:rFonts w:eastAsia="MS Mincho"/>
                <w:b/>
                <w:bCs/>
                <w:sz w:val="20"/>
                <w:lang w:val="it-IT"/>
              </w:rPr>
            </w:pPr>
            <w:r>
              <w:rPr>
                <w:rFonts w:eastAsia="MS Mincho"/>
                <w:b/>
                <w:bCs/>
                <w:sz w:val="20"/>
                <w:lang w:val="it-IT"/>
              </w:rPr>
              <w:t>X</w:t>
            </w:r>
          </w:p>
        </w:tc>
        <w:tc>
          <w:tcPr>
            <w:tcW w:w="2880" w:type="dxa"/>
            <w:tcBorders>
              <w:left w:val="single" w:sz="4" w:space="0" w:color="808080"/>
              <w:right w:val="single" w:sz="4" w:space="0" w:color="808080"/>
            </w:tcBorders>
            <w:vAlign w:val="center"/>
          </w:tcPr>
          <w:p w14:paraId="2CAAD5D4" w14:textId="77777777" w:rsidR="00AE3531" w:rsidRDefault="00AE3531" w:rsidP="00A64207">
            <w:pPr>
              <w:pStyle w:val="berschrift9"/>
              <w:tabs>
                <w:tab w:val="clear" w:pos="340"/>
              </w:tabs>
              <w:spacing w:before="0" w:after="0"/>
              <w:jc w:val="center"/>
              <w:rPr>
                <w:rFonts w:eastAsia="MS Mincho"/>
                <w:b/>
                <w:bCs/>
                <w:sz w:val="20"/>
              </w:rPr>
            </w:pPr>
            <w:r>
              <w:rPr>
                <w:rFonts w:eastAsia="MS Mincho"/>
                <w:b/>
                <w:bCs/>
                <w:sz w:val="20"/>
              </w:rPr>
              <w:t>X</w:t>
            </w:r>
          </w:p>
          <w:p w14:paraId="30DA01CE" w14:textId="77777777" w:rsidR="00AE3531" w:rsidRDefault="00AE3531" w:rsidP="00A64207">
            <w:pPr>
              <w:pStyle w:val="berschrift9"/>
              <w:tabs>
                <w:tab w:val="clear" w:pos="340"/>
              </w:tabs>
              <w:spacing w:before="0" w:after="0"/>
              <w:jc w:val="center"/>
              <w:rPr>
                <w:rFonts w:eastAsia="MS Mincho"/>
                <w:b/>
                <w:bCs/>
                <w:sz w:val="20"/>
              </w:rPr>
            </w:pPr>
            <w:r>
              <w:rPr>
                <w:rFonts w:eastAsia="MS Mincho"/>
                <w:sz w:val="20"/>
              </w:rPr>
              <w:t>(Anpaarungen gleicher Rassen sind nicht zugelassen)</w:t>
            </w:r>
          </w:p>
        </w:tc>
        <w:tc>
          <w:tcPr>
            <w:tcW w:w="2340" w:type="dxa"/>
            <w:tcBorders>
              <w:left w:val="single" w:sz="4" w:space="0" w:color="808080"/>
              <w:right w:val="single" w:sz="4" w:space="0" w:color="808080"/>
            </w:tcBorders>
            <w:vAlign w:val="center"/>
          </w:tcPr>
          <w:p w14:paraId="368402DE" w14:textId="77777777" w:rsidR="00AE3531" w:rsidRDefault="00AE3531" w:rsidP="00A64207">
            <w:pPr>
              <w:pStyle w:val="berschrift9"/>
              <w:tabs>
                <w:tab w:val="clear" w:pos="340"/>
              </w:tabs>
              <w:spacing w:before="200" w:after="200"/>
              <w:jc w:val="center"/>
              <w:rPr>
                <w:rFonts w:eastAsia="MS Mincho"/>
                <w:b/>
                <w:bCs/>
                <w:sz w:val="20"/>
              </w:rPr>
            </w:pPr>
            <w:r>
              <w:rPr>
                <w:rFonts w:eastAsia="MS Mincho"/>
                <w:b/>
                <w:bCs/>
                <w:sz w:val="20"/>
              </w:rPr>
              <w:t>X</w:t>
            </w:r>
          </w:p>
        </w:tc>
      </w:tr>
      <w:tr w:rsidR="00AE3531" w14:paraId="0BB6AE15" w14:textId="77777777" w:rsidTr="00A64207">
        <w:trPr>
          <w:cantSplit/>
          <w:trHeight w:val="284"/>
        </w:trPr>
        <w:tc>
          <w:tcPr>
            <w:tcW w:w="2340" w:type="dxa"/>
            <w:tcBorders>
              <w:right w:val="single" w:sz="4" w:space="0" w:color="808080"/>
            </w:tcBorders>
            <w:vAlign w:val="center"/>
          </w:tcPr>
          <w:p w14:paraId="15937827" w14:textId="77777777" w:rsidR="00AE3531" w:rsidRDefault="00AE3531" w:rsidP="00A64207">
            <w:pPr>
              <w:pStyle w:val="berschrift9"/>
              <w:tabs>
                <w:tab w:val="clear" w:pos="340"/>
              </w:tabs>
              <w:spacing w:before="0" w:after="0"/>
              <w:rPr>
                <w:rFonts w:eastAsia="MS Mincho"/>
                <w:sz w:val="20"/>
              </w:rPr>
            </w:pPr>
            <w:r>
              <w:rPr>
                <w:rFonts w:eastAsia="MS Mincho"/>
                <w:sz w:val="20"/>
              </w:rPr>
              <w:t xml:space="preserve">Rassen der </w:t>
            </w:r>
          </w:p>
          <w:p w14:paraId="55752D16" w14:textId="77777777" w:rsidR="00AE3531" w:rsidRDefault="00AE3531" w:rsidP="00A64207">
            <w:pPr>
              <w:pStyle w:val="berschrift9"/>
              <w:tabs>
                <w:tab w:val="clear" w:pos="340"/>
              </w:tabs>
              <w:spacing w:before="0" w:after="0"/>
              <w:rPr>
                <w:rFonts w:eastAsia="MS Mincho"/>
                <w:sz w:val="20"/>
              </w:rPr>
            </w:pPr>
            <w:r>
              <w:rPr>
                <w:rFonts w:eastAsia="MS Mincho"/>
                <w:sz w:val="20"/>
              </w:rPr>
              <w:t>Gruppe III</w:t>
            </w:r>
          </w:p>
        </w:tc>
        <w:tc>
          <w:tcPr>
            <w:tcW w:w="2160" w:type="dxa"/>
            <w:tcBorders>
              <w:left w:val="single" w:sz="4" w:space="0" w:color="808080"/>
              <w:right w:val="single" w:sz="4" w:space="0" w:color="808080"/>
            </w:tcBorders>
            <w:vAlign w:val="center"/>
          </w:tcPr>
          <w:p w14:paraId="0B4F7DD3" w14:textId="77777777" w:rsidR="00AE3531" w:rsidRDefault="00AE3531" w:rsidP="00A64207">
            <w:pPr>
              <w:pStyle w:val="berschrift9"/>
              <w:tabs>
                <w:tab w:val="clear" w:pos="340"/>
              </w:tabs>
              <w:spacing w:before="200" w:after="200"/>
              <w:jc w:val="center"/>
              <w:rPr>
                <w:rFonts w:eastAsia="MS Mincho"/>
                <w:b/>
                <w:bCs/>
                <w:sz w:val="20"/>
              </w:rPr>
            </w:pPr>
            <w:r>
              <w:rPr>
                <w:rFonts w:eastAsia="MS Mincho"/>
                <w:b/>
                <w:bCs/>
                <w:sz w:val="20"/>
              </w:rPr>
              <w:t>X</w:t>
            </w:r>
          </w:p>
        </w:tc>
        <w:tc>
          <w:tcPr>
            <w:tcW w:w="2880" w:type="dxa"/>
            <w:tcBorders>
              <w:left w:val="single" w:sz="4" w:space="0" w:color="808080"/>
              <w:right w:val="single" w:sz="4" w:space="0" w:color="808080"/>
            </w:tcBorders>
            <w:vAlign w:val="center"/>
          </w:tcPr>
          <w:p w14:paraId="039AB4C3" w14:textId="77777777" w:rsidR="00AE3531" w:rsidRDefault="00AE3531" w:rsidP="00A64207">
            <w:pPr>
              <w:pStyle w:val="berschrift9"/>
              <w:tabs>
                <w:tab w:val="clear" w:pos="340"/>
              </w:tabs>
              <w:spacing w:before="200" w:after="200"/>
              <w:jc w:val="center"/>
              <w:rPr>
                <w:rFonts w:eastAsia="MS Mincho"/>
                <w:b/>
                <w:bCs/>
                <w:sz w:val="20"/>
              </w:rPr>
            </w:pPr>
            <w:r>
              <w:rPr>
                <w:rFonts w:eastAsia="MS Mincho"/>
                <w:b/>
                <w:bCs/>
                <w:sz w:val="20"/>
              </w:rPr>
              <w:t>X</w:t>
            </w:r>
          </w:p>
        </w:tc>
        <w:tc>
          <w:tcPr>
            <w:tcW w:w="2340" w:type="dxa"/>
            <w:tcBorders>
              <w:left w:val="single" w:sz="4" w:space="0" w:color="808080"/>
              <w:right w:val="single" w:sz="4" w:space="0" w:color="808080"/>
            </w:tcBorders>
            <w:vAlign w:val="center"/>
          </w:tcPr>
          <w:p w14:paraId="61155DA7" w14:textId="77777777" w:rsidR="00AE3531" w:rsidRDefault="00AE3531" w:rsidP="00A64207">
            <w:pPr>
              <w:pStyle w:val="berschrift9"/>
              <w:tabs>
                <w:tab w:val="clear" w:pos="340"/>
              </w:tabs>
              <w:spacing w:before="0" w:after="0"/>
              <w:jc w:val="center"/>
              <w:rPr>
                <w:rFonts w:eastAsia="MS Mincho"/>
                <w:b/>
                <w:bCs/>
                <w:sz w:val="20"/>
              </w:rPr>
            </w:pPr>
          </w:p>
        </w:tc>
      </w:tr>
    </w:tbl>
    <w:p w14:paraId="7A410A02" w14:textId="77777777" w:rsidR="00AE3531" w:rsidRDefault="00AE3531" w:rsidP="00AE3531">
      <w:pPr>
        <w:rPr>
          <w:rFonts w:eastAsia="MS Mincho"/>
        </w:rPr>
      </w:pPr>
    </w:p>
    <w:p w14:paraId="2C29D947" w14:textId="77777777" w:rsidR="00AE3531" w:rsidRDefault="00AE3531" w:rsidP="00AE3531">
      <w:pPr>
        <w:rPr>
          <w:b/>
        </w:rPr>
      </w:pPr>
      <w:r w:rsidRPr="003A76B1">
        <w:t xml:space="preserve">Hengste der Rassegruppen II und III </w:t>
      </w:r>
      <w:r w:rsidRPr="003A76B1">
        <w:rPr>
          <w:rFonts w:eastAsia="MS Mincho"/>
        </w:rPr>
        <w:t xml:space="preserve">sind nur dann </w:t>
      </w:r>
      <w:r w:rsidRPr="003A76B1">
        <w:t>zugelassen, wenn sie die Anforderungen</w:t>
      </w:r>
      <w:r>
        <w:t xml:space="preserve"> des Hengstbuches I erfüllen; Stuten sind nur dann zugelassen, wenn sie den Anforderungen des Stutbuches I oder II genügen.</w:t>
      </w:r>
    </w:p>
    <w:p w14:paraId="5C8137A8" w14:textId="77777777" w:rsidR="00AE3531" w:rsidRDefault="00AE3531" w:rsidP="00941531"/>
    <w:p w14:paraId="64411114" w14:textId="77777777" w:rsidR="000A045E" w:rsidRPr="00AE3531" w:rsidRDefault="00AE3531" w:rsidP="00913F73">
      <w:pPr>
        <w:numPr>
          <w:ilvl w:val="0"/>
          <w:numId w:val="5"/>
        </w:numPr>
        <w:spacing w:before="61" w:after="61"/>
        <w:ind w:left="0" w:firstLine="0"/>
        <w:rPr>
          <w:b/>
          <w:u w:val="single"/>
        </w:rPr>
      </w:pPr>
      <w:r w:rsidRPr="00AE3531">
        <w:rPr>
          <w:b/>
          <w:u w:val="single"/>
        </w:rPr>
        <w:t>Unterteilung des Zuchtbuches und Anforderungen für die Eintragung in das Zuchtbuch</w:t>
      </w:r>
    </w:p>
    <w:p w14:paraId="2F391F6F" w14:textId="77777777" w:rsidR="00F95DAB" w:rsidRPr="006338F3" w:rsidRDefault="00F95DAB" w:rsidP="00913F73">
      <w:pPr>
        <w:pStyle w:val="Textkrper"/>
      </w:pPr>
      <w:r w:rsidRPr="006338F3">
        <w:t xml:space="preserve">Das Zuchtbuch der Rasse Kleines Deutsches Reitpferd besteht aus der Hauptabteilung (HA) und der </w:t>
      </w:r>
      <w:r w:rsidR="00CE0872">
        <w:t>Zusätzlichen</w:t>
      </w:r>
      <w:r w:rsidRPr="006338F3">
        <w:t xml:space="preserve"> Abteilung (Vorbuch) und gliedert sich in die </w:t>
      </w:r>
      <w:r w:rsidR="00CE0872">
        <w:t>Klassen</w:t>
      </w:r>
      <w:r w:rsidRPr="006338F3">
        <w:t xml:space="preserve"> Hengstbuch I, Hengstbuch II, Anhang für Hengste, </w:t>
      </w:r>
      <w:r w:rsidR="00CE0872">
        <w:t xml:space="preserve">Fohlenbuch für Hengste, </w:t>
      </w:r>
      <w:proofErr w:type="spellStart"/>
      <w:r w:rsidRPr="006338F3">
        <w:t>Vorbuch</w:t>
      </w:r>
      <w:proofErr w:type="spellEnd"/>
      <w:r w:rsidRPr="006338F3">
        <w:t xml:space="preserve"> für Hengste, Stutbuch I, Stutbuch II, Anhang für Stuten</w:t>
      </w:r>
      <w:r w:rsidR="00CE0872">
        <w:t xml:space="preserve">, Fohlenbuch für Stuten </w:t>
      </w:r>
      <w:r w:rsidRPr="006338F3">
        <w:t xml:space="preserve">und </w:t>
      </w:r>
      <w:proofErr w:type="spellStart"/>
      <w:r w:rsidRPr="006338F3">
        <w:t>Vorbuch</w:t>
      </w:r>
      <w:proofErr w:type="spellEnd"/>
      <w:r w:rsidRPr="006338F3">
        <w:t xml:space="preserve"> für Stuten.</w:t>
      </w:r>
    </w:p>
    <w:p w14:paraId="3D779FC5" w14:textId="77777777" w:rsidR="00F95DAB" w:rsidRPr="006338F3" w:rsidRDefault="00F95DAB" w:rsidP="00913F73">
      <w:pPr>
        <w:pStyle w:val="Textkrper"/>
      </w:pPr>
    </w:p>
    <w:p w14:paraId="3139161E" w14:textId="77777777" w:rsidR="00CE0872" w:rsidRPr="00CE0872" w:rsidRDefault="00CE0872" w:rsidP="00CE0872">
      <w:pPr>
        <w:rPr>
          <w:rFonts w:eastAsia="MS Mincho"/>
          <w:i/>
        </w:rPr>
      </w:pPr>
      <w:bookmarkStart w:id="16" w:name="_Toc496515416"/>
      <w:bookmarkStart w:id="17" w:name="_Toc496539025"/>
      <w:bookmarkStart w:id="18" w:name="_Toc499489684"/>
      <w:bookmarkStart w:id="19" w:name="_Hlk496171991"/>
      <w:r w:rsidRPr="00CE0872">
        <w:rPr>
          <w:rFonts w:eastAsia="MS Mincho"/>
          <w:i/>
        </w:rPr>
        <w:t>Hengstbuch I (Hauptabteilung des Zuchtbuches)</w:t>
      </w:r>
      <w:bookmarkEnd w:id="16"/>
      <w:bookmarkEnd w:id="17"/>
      <w:bookmarkEnd w:id="18"/>
    </w:p>
    <w:bookmarkEnd w:id="19"/>
    <w:p w14:paraId="761256A9" w14:textId="77777777" w:rsidR="00CE0872" w:rsidRDefault="00CE0872" w:rsidP="00CE0872">
      <w:pPr>
        <w:pStyle w:val="berschrift9"/>
        <w:spacing w:before="0" w:after="0"/>
        <w:rPr>
          <w:rFonts w:eastAsia="MS Mincho"/>
          <w:sz w:val="22"/>
        </w:rPr>
      </w:pPr>
      <w:r>
        <w:rPr>
          <w:rFonts w:eastAsia="MS Mincho"/>
          <w:sz w:val="22"/>
        </w:rPr>
        <w:t xml:space="preserve">Eingetragen werden frühestens im 3. Lebensjahr Hengste, </w:t>
      </w:r>
    </w:p>
    <w:p w14:paraId="38938276" w14:textId="77777777" w:rsidR="00CE0872" w:rsidRPr="00BB34A4" w:rsidRDefault="00CE0872" w:rsidP="00CE0872">
      <w:pPr>
        <w:numPr>
          <w:ilvl w:val="0"/>
          <w:numId w:val="4"/>
        </w:numPr>
        <w:rPr>
          <w:rFonts w:eastAsia="MS Mincho"/>
        </w:rPr>
      </w:pPr>
      <w:bookmarkStart w:id="20" w:name="_Hlk495415597"/>
      <w:r w:rsidRPr="00BB34A4">
        <w:t xml:space="preserve">deren Eltern in der Hauptabteilung </w:t>
      </w:r>
      <w:r w:rsidRPr="00BB34A4">
        <w:rPr>
          <w:rFonts w:eastAsia="MS Mincho"/>
        </w:rPr>
        <w:t xml:space="preserve">der Rasse </w:t>
      </w:r>
      <w:r w:rsidR="00E85B71">
        <w:rPr>
          <w:rFonts w:eastAsia="MS Mincho"/>
        </w:rPr>
        <w:t xml:space="preserve">oder einer der zugelassenen Rassen </w:t>
      </w:r>
      <w:r w:rsidRPr="00BB34A4">
        <w:rPr>
          <w:rFonts w:eastAsia="MS Mincho"/>
        </w:rPr>
        <w:t>(außer Fohlenbuch und Anhang) eingetragen sind,</w:t>
      </w:r>
    </w:p>
    <w:bookmarkEnd w:id="20"/>
    <w:p w14:paraId="0E00C675" w14:textId="77777777" w:rsidR="00CE0872" w:rsidRDefault="00CE0872" w:rsidP="00CE0872">
      <w:pPr>
        <w:numPr>
          <w:ilvl w:val="0"/>
          <w:numId w:val="4"/>
        </w:numPr>
        <w:rPr>
          <w:rFonts w:eastAsia="MS Mincho"/>
        </w:rPr>
      </w:pPr>
      <w:r>
        <w:rPr>
          <w:rFonts w:eastAsia="MS Mincho"/>
        </w:rPr>
        <w:t>die zur Überprüfung der Identität vorgestellt wurden,</w:t>
      </w:r>
    </w:p>
    <w:p w14:paraId="4ECA24F5" w14:textId="77777777" w:rsidR="00B064F0" w:rsidRDefault="00B064F0" w:rsidP="00B064F0">
      <w:pPr>
        <w:numPr>
          <w:ilvl w:val="0"/>
          <w:numId w:val="4"/>
        </w:numPr>
        <w:tabs>
          <w:tab w:val="clear" w:pos="340"/>
          <w:tab w:val="clear" w:pos="700"/>
          <w:tab w:val="left" w:pos="708"/>
        </w:tabs>
        <w:rPr>
          <w:rFonts w:eastAsia="MS Mincho" w:cs="Arial"/>
          <w:szCs w:val="22"/>
        </w:rPr>
      </w:pPr>
      <w:r>
        <w:rPr>
          <w:rFonts w:eastAsia="MS Mincho" w:cs="Arial"/>
          <w:szCs w:val="22"/>
        </w:rPr>
        <w:t xml:space="preserve">deren väterliche und mütterliche Abstammung </w:t>
      </w:r>
      <w:bookmarkStart w:id="21" w:name="_Hlk516130959"/>
      <w:r>
        <w:rPr>
          <w:rFonts w:eastAsia="MS Mincho" w:cs="Arial"/>
        </w:rPr>
        <w:t>bei der Ersteintragung</w:t>
      </w:r>
      <w:bookmarkEnd w:id="21"/>
      <w:r>
        <w:rPr>
          <w:rFonts w:eastAsia="MS Mincho" w:cs="Arial"/>
        </w:rPr>
        <w:t xml:space="preserve">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3BF8BC85" w14:textId="77777777" w:rsidR="00AE3531" w:rsidRPr="00C96FDD" w:rsidRDefault="00AE3531" w:rsidP="00AE3531">
      <w:pPr>
        <w:numPr>
          <w:ilvl w:val="0"/>
          <w:numId w:val="4"/>
        </w:numPr>
        <w:tabs>
          <w:tab w:val="clear" w:pos="340"/>
        </w:tabs>
        <w:rPr>
          <w:rFonts w:eastAsia="MS Mincho"/>
        </w:rPr>
      </w:pPr>
      <w:r w:rsidRPr="003E4D27">
        <w:rPr>
          <w:rFonts w:eastAsia="MS Mincho"/>
        </w:rPr>
        <w:t xml:space="preserve">die gemäß </w:t>
      </w:r>
      <w:r>
        <w:rPr>
          <w:rFonts w:eastAsia="MS Mincho"/>
        </w:rPr>
        <w:t>9</w:t>
      </w:r>
      <w:r w:rsidRPr="003E4D27">
        <w:rPr>
          <w:rFonts w:eastAsia="MS Mincho"/>
        </w:rPr>
        <w:t xml:space="preserve">. </w:t>
      </w:r>
      <w:r w:rsidRPr="003E4D27">
        <w:t xml:space="preserve">auf </w:t>
      </w:r>
      <w:proofErr w:type="spellStart"/>
      <w:r w:rsidRPr="003E4D27">
        <w:t>Cerebelläre</w:t>
      </w:r>
      <w:proofErr w:type="spellEnd"/>
      <w:r w:rsidRPr="003E4D27">
        <w:t xml:space="preserve"> Abiotrophie (CA) und Myotonie mit Hilfe des Gentests</w:t>
      </w:r>
      <w:r w:rsidRPr="00C96FDD">
        <w:t xml:space="preserve"> untersucht wurden,</w:t>
      </w:r>
    </w:p>
    <w:p w14:paraId="50651B46" w14:textId="77777777" w:rsidR="00CE0872" w:rsidRDefault="00CE0872" w:rsidP="00CE0872">
      <w:pPr>
        <w:numPr>
          <w:ilvl w:val="0"/>
          <w:numId w:val="4"/>
        </w:numPr>
        <w:rPr>
          <w:rFonts w:eastAsia="MS Mincho"/>
        </w:rPr>
      </w:pPr>
      <w:r w:rsidRPr="00BB34A4">
        <w:rPr>
          <w:rFonts w:eastAsia="MS Mincho"/>
        </w:rPr>
        <w:t xml:space="preserve">die auf einer </w:t>
      </w:r>
      <w:bookmarkStart w:id="22" w:name="_Hlk495415661"/>
      <w:bookmarkStart w:id="23" w:name="_Hlk495478941"/>
      <w:r w:rsidRPr="00BB34A4">
        <w:rPr>
          <w:rFonts w:eastAsia="MS Mincho"/>
        </w:rPr>
        <w:t xml:space="preserve">Sammelveranstaltung (Körung) des Zuchtverbandes </w:t>
      </w:r>
      <w:bookmarkEnd w:id="22"/>
      <w:bookmarkEnd w:id="23"/>
      <w:r>
        <w:rPr>
          <w:rFonts w:eastAsia="MS Mincho"/>
        </w:rPr>
        <w:t xml:space="preserve">mindestens die Gesamtnote 7,0 erhalten haben, wobei die Wertnote 5,0 in keinem </w:t>
      </w:r>
      <w:r w:rsidR="00AE3531">
        <w:rPr>
          <w:rFonts w:eastAsia="MS Mincho"/>
        </w:rPr>
        <w:t>Selektion</w:t>
      </w:r>
      <w:r>
        <w:rPr>
          <w:rFonts w:eastAsia="MS Mincho"/>
        </w:rPr>
        <w:t>smerkmal unterschritten wurde,</w:t>
      </w:r>
    </w:p>
    <w:p w14:paraId="51D427EB" w14:textId="77777777" w:rsidR="00CE0872" w:rsidRDefault="00CE0872" w:rsidP="00CE0872">
      <w:pPr>
        <w:numPr>
          <w:ilvl w:val="0"/>
          <w:numId w:val="4"/>
        </w:numPr>
        <w:tabs>
          <w:tab w:val="clear" w:pos="340"/>
        </w:tabs>
        <w:rPr>
          <w:rFonts w:eastAsia="MS Mincho"/>
        </w:rPr>
      </w:pPr>
      <w:bookmarkStart w:id="24" w:name="_Hlk495329558"/>
      <w:bookmarkStart w:id="25" w:name="_Hlk495478954"/>
      <w:r w:rsidRPr="008F6144">
        <w:rPr>
          <w:rFonts w:eastAsia="MS Mincho"/>
        </w:rPr>
        <w:t xml:space="preserve">die im Rahmen einer tierärztlichen Untersuchung die Anforderungen an die Zuchttauglichkeit und Gesundheit erfüllen und gemäß der </w:t>
      </w:r>
      <w:bookmarkStart w:id="26" w:name="_Hlk496172041"/>
      <w:r w:rsidRPr="008F6144">
        <w:rPr>
          <w:rFonts w:eastAsia="MS Mincho"/>
        </w:rPr>
        <w:t xml:space="preserve">tierärztlichen Bescheinigung </w:t>
      </w:r>
      <w:bookmarkEnd w:id="26"/>
      <w:r w:rsidRPr="000039FA">
        <w:rPr>
          <w:rFonts w:eastAsia="MS Mincho"/>
        </w:rPr>
        <w:t>(</w:t>
      </w:r>
      <w:r>
        <w:rPr>
          <w:rFonts w:eastAsia="MS Mincho"/>
        </w:rPr>
        <w:t>Anlage 2</w:t>
      </w:r>
      <w:r w:rsidRPr="000039FA">
        <w:rPr>
          <w:rFonts w:eastAsia="MS Mincho"/>
        </w:rPr>
        <w:t xml:space="preserve">) </w:t>
      </w:r>
      <w:r w:rsidRPr="008F6144">
        <w:rPr>
          <w:rFonts w:eastAsia="MS Mincho"/>
        </w:rPr>
        <w:t xml:space="preserve">untersucht wurden sowie keine gesundheitsbeeinträchtigenden Merkmale </w:t>
      </w:r>
      <w:r w:rsidRPr="00C01536">
        <w:rPr>
          <w:rFonts w:eastAsia="MS Mincho"/>
        </w:rPr>
        <w:t xml:space="preserve">gemäß </w:t>
      </w:r>
      <w:hyperlink r:id="rId7" w:anchor="Liste" w:history="1">
        <w:r w:rsidRPr="00C01536">
          <w:rPr>
            <w:rFonts w:eastAsia="MS Mincho"/>
          </w:rPr>
          <w:t>Liste (Anlage 1)</w:t>
        </w:r>
      </w:hyperlink>
      <w:r w:rsidRPr="00C01536">
        <w:rPr>
          <w:rFonts w:eastAsia="MS Mincho"/>
        </w:rPr>
        <w:t xml:space="preserve"> aufweisen</w:t>
      </w:r>
      <w:bookmarkEnd w:id="24"/>
      <w:r>
        <w:rPr>
          <w:rFonts w:eastAsia="MS Mincho"/>
        </w:rPr>
        <w:t>,</w:t>
      </w:r>
      <w:bookmarkEnd w:id="25"/>
    </w:p>
    <w:p w14:paraId="530C33E4" w14:textId="77777777" w:rsidR="00CE0872" w:rsidRPr="00C01536" w:rsidRDefault="00CE0872" w:rsidP="00CE0872">
      <w:pPr>
        <w:pStyle w:val="berschrift9"/>
        <w:numPr>
          <w:ilvl w:val="0"/>
          <w:numId w:val="4"/>
        </w:numPr>
        <w:tabs>
          <w:tab w:val="clear" w:pos="340"/>
        </w:tabs>
        <w:spacing w:before="0" w:after="0"/>
        <w:rPr>
          <w:rFonts w:eastAsia="MS Mincho"/>
          <w:sz w:val="22"/>
        </w:rPr>
      </w:pPr>
      <w:r w:rsidRPr="00C01536">
        <w:rPr>
          <w:sz w:val="22"/>
        </w:rPr>
        <w:t>die die Hengstleistungsprüfung abgeschlossen haben.</w:t>
      </w:r>
    </w:p>
    <w:p w14:paraId="162FA3A6" w14:textId="77777777" w:rsidR="00CE0872" w:rsidRDefault="00CE0872" w:rsidP="00CE0872">
      <w:pPr>
        <w:rPr>
          <w:rFonts w:eastAsia="MS Mincho"/>
          <w:highlight w:val="green"/>
        </w:rPr>
      </w:pPr>
    </w:p>
    <w:p w14:paraId="3CA5C769" w14:textId="77777777" w:rsidR="00AE3531" w:rsidRPr="00AE3531" w:rsidRDefault="00AE3531" w:rsidP="00AE3531">
      <w:pPr>
        <w:rPr>
          <w:rFonts w:eastAsia="MS Mincho"/>
          <w:i/>
        </w:rPr>
      </w:pPr>
      <w:bookmarkStart w:id="27" w:name="_Toc496536829"/>
      <w:bookmarkStart w:id="28" w:name="_Toc499486495"/>
      <w:bookmarkStart w:id="29" w:name="_Hlk497991869"/>
      <w:bookmarkStart w:id="30" w:name="_Hlk496257115"/>
      <w:bookmarkStart w:id="31" w:name="_Hlk517428783"/>
      <w:r w:rsidRPr="00AE3531">
        <w:rPr>
          <w:rFonts w:eastAsia="MS Mincho"/>
          <w:i/>
        </w:rPr>
        <w:t>Anforderungen an die Hengstleistungsprüfungen</w:t>
      </w:r>
      <w:bookmarkEnd w:id="27"/>
      <w:bookmarkEnd w:id="28"/>
      <w:r w:rsidRPr="00AE3531">
        <w:rPr>
          <w:rFonts w:eastAsia="MS Mincho"/>
          <w:i/>
        </w:rPr>
        <w:t>:</w:t>
      </w:r>
    </w:p>
    <w:bookmarkEnd w:id="29"/>
    <w:p w14:paraId="3EDFD226" w14:textId="77777777" w:rsidR="00AE3531" w:rsidRPr="004A153E" w:rsidRDefault="00AE3531" w:rsidP="00AE3531">
      <w:pPr>
        <w:rPr>
          <w:rFonts w:eastAsia="MS Mincho"/>
          <w:strike/>
        </w:rPr>
      </w:pPr>
      <w:r w:rsidRPr="00AE3531">
        <w:rPr>
          <w:rFonts w:eastAsia="MS Mincho"/>
        </w:rPr>
        <w:t>Die Hengstleistungsprüfung abgeschlossen haben Hengste,</w:t>
      </w:r>
      <w:r w:rsidRPr="004A153E">
        <w:rPr>
          <w:rFonts w:eastAsia="MS Mincho"/>
          <w:strike/>
        </w:rPr>
        <w:t xml:space="preserve"> </w:t>
      </w:r>
    </w:p>
    <w:bookmarkEnd w:id="30"/>
    <w:bookmarkEnd w:id="31"/>
    <w:p w14:paraId="2B8DCED4" w14:textId="77777777" w:rsidR="003242B5" w:rsidRDefault="003242B5" w:rsidP="003242B5">
      <w:pPr>
        <w:pStyle w:val="berschrift9"/>
        <w:numPr>
          <w:ilvl w:val="0"/>
          <w:numId w:val="4"/>
        </w:numPr>
        <w:tabs>
          <w:tab w:val="clear" w:pos="340"/>
        </w:tabs>
        <w:spacing w:before="0" w:after="0"/>
        <w:rPr>
          <w:rFonts w:eastAsia="MS Mincho"/>
          <w:sz w:val="22"/>
        </w:rPr>
      </w:pPr>
      <w:r>
        <w:rPr>
          <w:rFonts w:eastAsia="MS Mincho"/>
          <w:sz w:val="22"/>
        </w:rPr>
        <w:lastRenderedPageBreak/>
        <w:tab/>
      </w:r>
      <w:r w:rsidRPr="008E50CC">
        <w:rPr>
          <w:rFonts w:eastAsia="MS Mincho"/>
          <w:sz w:val="22"/>
        </w:rPr>
        <w:t xml:space="preserve">die in einer Hengstleistungsprüfung </w:t>
      </w:r>
      <w:r w:rsidR="004D556F">
        <w:rPr>
          <w:rFonts w:eastAsia="MS Mincho"/>
          <w:sz w:val="22"/>
        </w:rPr>
        <w:t xml:space="preserve">Reiten </w:t>
      </w:r>
      <w:r w:rsidRPr="008E50CC">
        <w:rPr>
          <w:rFonts w:eastAsia="MS Mincho"/>
          <w:sz w:val="22"/>
        </w:rPr>
        <w:t xml:space="preserve">auf Station </w:t>
      </w:r>
      <w:r>
        <w:rPr>
          <w:rFonts w:eastAsia="MS Mincho"/>
          <w:sz w:val="22"/>
        </w:rPr>
        <w:t xml:space="preserve">(30 Tage) </w:t>
      </w:r>
      <w:r w:rsidRPr="008E50CC">
        <w:rPr>
          <w:rFonts w:eastAsia="MS Mincho"/>
          <w:sz w:val="22"/>
        </w:rPr>
        <w:t>eine gewichtete Endnote von 6,5 und besser erzielt haben, wobei keiner der Merkmalsblöcke</w:t>
      </w:r>
      <w:r w:rsidRPr="008E50CC">
        <w:rPr>
          <w:rFonts w:eastAsia="MS Mincho"/>
        </w:rPr>
        <w:t xml:space="preserve"> </w:t>
      </w:r>
      <w:r w:rsidRPr="008E50CC">
        <w:rPr>
          <w:rFonts w:eastAsia="MS Mincho"/>
          <w:sz w:val="22"/>
        </w:rPr>
        <w:t xml:space="preserve">unter 5,0 liegen darf, </w:t>
      </w:r>
    </w:p>
    <w:p w14:paraId="7A445861" w14:textId="77777777" w:rsidR="003242B5" w:rsidRDefault="003242B5" w:rsidP="003242B5">
      <w:pPr>
        <w:pStyle w:val="berschrift9"/>
        <w:tabs>
          <w:tab w:val="clear" w:pos="340"/>
        </w:tabs>
        <w:spacing w:before="0" w:after="0"/>
        <w:ind w:left="700"/>
        <w:rPr>
          <w:rFonts w:eastAsia="MS Mincho"/>
          <w:sz w:val="22"/>
        </w:rPr>
      </w:pPr>
      <w:r w:rsidRPr="008E50CC">
        <w:rPr>
          <w:rFonts w:eastAsia="MS Mincho"/>
          <w:sz w:val="22"/>
        </w:rPr>
        <w:t xml:space="preserve">oder </w:t>
      </w:r>
    </w:p>
    <w:p w14:paraId="2AFF7860" w14:textId="77777777" w:rsidR="003242B5" w:rsidRDefault="003242B5" w:rsidP="003242B5">
      <w:pPr>
        <w:ind w:left="680"/>
        <w:rPr>
          <w:rFonts w:eastAsia="MS Mincho"/>
        </w:rPr>
      </w:pPr>
      <w:r w:rsidRPr="008E50CC">
        <w:rPr>
          <w:rFonts w:eastAsia="MS Mincho"/>
        </w:rPr>
        <w:t xml:space="preserve">die vorgeschriebenen Erfolge in </w:t>
      </w:r>
      <w:r w:rsidR="009920D3">
        <w:rPr>
          <w:rFonts w:eastAsia="MS Mincho"/>
        </w:rPr>
        <w:t xml:space="preserve">Aufbau- oder </w:t>
      </w:r>
      <w:r w:rsidRPr="008E50CC">
        <w:rPr>
          <w:rFonts w:eastAsia="MS Mincho"/>
        </w:rPr>
        <w:t>Turniersportprüfungen der Dis</w:t>
      </w:r>
      <w:r w:rsidR="00D96A6B">
        <w:rPr>
          <w:rFonts w:eastAsia="MS Mincho"/>
        </w:rPr>
        <w:t xml:space="preserve">ziplinen Dressur, Springen oder </w:t>
      </w:r>
      <w:r w:rsidRPr="008E50CC">
        <w:rPr>
          <w:rFonts w:eastAsia="MS Mincho"/>
        </w:rPr>
        <w:t xml:space="preserve">Vielseitigkeit erreicht </w:t>
      </w:r>
      <w:r w:rsidRPr="003242B5">
        <w:rPr>
          <w:rFonts w:eastAsia="MS Mincho"/>
          <w:szCs w:val="22"/>
        </w:rPr>
        <w:t xml:space="preserve">haben (5malige Platzierung an 1. bis 3. Stelle in der Klasse </w:t>
      </w:r>
      <w:r>
        <w:rPr>
          <w:rFonts w:eastAsia="MS Mincho"/>
        </w:rPr>
        <w:t>M</w:t>
      </w:r>
      <w:r w:rsidRPr="003242B5">
        <w:rPr>
          <w:rFonts w:eastAsia="MS Mincho"/>
          <w:szCs w:val="22"/>
        </w:rPr>
        <w:t xml:space="preserve"> in der Dressur bzw. im Springen oder in der Klasse VA in der Vielseitigkeit</w:t>
      </w:r>
      <w:r>
        <w:rPr>
          <w:rFonts w:eastAsia="MS Mincho"/>
        </w:rPr>
        <w:t>)</w:t>
      </w:r>
      <w:r w:rsidRPr="003242B5">
        <w:rPr>
          <w:rFonts w:eastAsia="MS Mincho"/>
          <w:szCs w:val="22"/>
        </w:rPr>
        <w:t>,</w:t>
      </w:r>
      <w:r w:rsidRPr="003242B5">
        <w:rPr>
          <w:rFonts w:eastAsia="MS Mincho"/>
        </w:rPr>
        <w:t xml:space="preserve"> </w:t>
      </w:r>
    </w:p>
    <w:p w14:paraId="25B9CD86" w14:textId="77777777" w:rsidR="003242B5" w:rsidRDefault="003242B5" w:rsidP="003242B5">
      <w:pPr>
        <w:ind w:left="680"/>
        <w:rPr>
          <w:rFonts w:eastAsia="MS Mincho"/>
        </w:rPr>
      </w:pPr>
      <w:r w:rsidRPr="00A46897">
        <w:rPr>
          <w:rFonts w:eastAsia="MS Mincho"/>
        </w:rPr>
        <w:t xml:space="preserve">oder </w:t>
      </w:r>
    </w:p>
    <w:p w14:paraId="640E4E91" w14:textId="77777777" w:rsidR="003242B5" w:rsidRDefault="003242B5" w:rsidP="003242B5">
      <w:pPr>
        <w:ind w:left="680"/>
        <w:rPr>
          <w:rFonts w:eastAsia="MS Mincho"/>
        </w:rPr>
      </w:pPr>
      <w:r>
        <w:rPr>
          <w:rFonts w:eastAsia="MS Mincho"/>
        </w:rPr>
        <w:t xml:space="preserve">die </w:t>
      </w:r>
      <w:r w:rsidRPr="00A46897">
        <w:rPr>
          <w:rFonts w:eastAsia="MS Mincho"/>
        </w:rPr>
        <w:t xml:space="preserve">in Kombination mit einer Kurzprüfung </w:t>
      </w:r>
      <w:r>
        <w:rPr>
          <w:rFonts w:eastAsia="MS Mincho"/>
        </w:rPr>
        <w:t xml:space="preserve">(2 Tage) </w:t>
      </w:r>
      <w:r w:rsidRPr="00A46897">
        <w:rPr>
          <w:rFonts w:eastAsia="MS Mincho"/>
        </w:rPr>
        <w:t>den Nachweis über die Qualifikation für das Deutsche Bundeschampionat des fünf- bzw. sechsjährigen Dressur-, Spring- oder</w:t>
      </w:r>
      <w:r w:rsidRPr="00D9294C">
        <w:rPr>
          <w:rFonts w:eastAsia="MS Mincho"/>
        </w:rPr>
        <w:t xml:space="preserve"> Vielseitigkeitsponys</w:t>
      </w:r>
      <w:r w:rsidR="00AA72E1">
        <w:rPr>
          <w:rFonts w:eastAsia="MS Mincho"/>
        </w:rPr>
        <w:t>-/</w:t>
      </w:r>
      <w:proofErr w:type="spellStart"/>
      <w:r w:rsidR="00AA72E1">
        <w:rPr>
          <w:rFonts w:eastAsia="MS Mincho"/>
        </w:rPr>
        <w:t>pferdes</w:t>
      </w:r>
      <w:proofErr w:type="spellEnd"/>
      <w:r w:rsidRPr="00D9294C">
        <w:rPr>
          <w:rFonts w:eastAsia="MS Mincho"/>
        </w:rPr>
        <w:t xml:space="preserve"> erreicht haben</w:t>
      </w:r>
      <w:r>
        <w:rPr>
          <w:rFonts w:eastAsia="MS Mincho"/>
        </w:rPr>
        <w:t>.</w:t>
      </w:r>
    </w:p>
    <w:p w14:paraId="13E8F60F" w14:textId="77777777" w:rsidR="00AA72E1" w:rsidRDefault="00AA72E1" w:rsidP="003242B5">
      <w:pPr>
        <w:ind w:left="680"/>
        <w:rPr>
          <w:rFonts w:eastAsia="MS Mincho"/>
        </w:rPr>
      </w:pPr>
      <w:r>
        <w:rPr>
          <w:rFonts w:eastAsia="MS Mincho"/>
        </w:rPr>
        <w:t>oder</w:t>
      </w:r>
    </w:p>
    <w:p w14:paraId="6B3447B5" w14:textId="77777777" w:rsidR="00AA72E1" w:rsidRDefault="00AA72E1" w:rsidP="003242B5">
      <w:pPr>
        <w:ind w:left="680"/>
        <w:rPr>
          <w:rFonts w:eastAsia="MS Mincho"/>
        </w:rPr>
      </w:pPr>
      <w:r>
        <w:rPr>
          <w:rFonts w:eastAsia="MS Mincho"/>
        </w:rPr>
        <w:t>die im Finale des Moritzburger Fahrponychampionat teilgenommen haben</w:t>
      </w:r>
    </w:p>
    <w:p w14:paraId="4FAFD5AD" w14:textId="77777777" w:rsidR="003242B5" w:rsidRDefault="003242B5" w:rsidP="003242B5">
      <w:pPr>
        <w:numPr>
          <w:ilvl w:val="0"/>
          <w:numId w:val="28"/>
        </w:numPr>
        <w:rPr>
          <w:rFonts w:eastAsia="MS Mincho"/>
        </w:rPr>
      </w:pPr>
      <w:r w:rsidRPr="00D9294C">
        <w:rPr>
          <w:rFonts w:eastAsia="MS Mincho"/>
        </w:rPr>
        <w:t>Hengste unter 13</w:t>
      </w:r>
      <w:r>
        <w:rPr>
          <w:rFonts w:eastAsia="MS Mincho"/>
        </w:rPr>
        <w:t>8</w:t>
      </w:r>
      <w:r w:rsidRPr="00D9294C">
        <w:rPr>
          <w:rFonts w:eastAsia="MS Mincho"/>
        </w:rPr>
        <w:t xml:space="preserve"> cm: die bei der Hengstleistungsprüfung Fahren auf Station (14 Tage) bzw. Fahren im Feld die gewichtete Endnote 6,5 und besser erreicht haben, wobei keiner der Merkmalsblöcke unter 5,0 liegen</w:t>
      </w:r>
    </w:p>
    <w:p w14:paraId="27A52F7B" w14:textId="77777777" w:rsidR="004D556F" w:rsidRPr="006338F3" w:rsidRDefault="004D556F" w:rsidP="00EC056E">
      <w:pPr>
        <w:numPr>
          <w:ilvl w:val="0"/>
          <w:numId w:val="28"/>
        </w:numPr>
        <w:tabs>
          <w:tab w:val="clear" w:pos="340"/>
        </w:tabs>
        <w:rPr>
          <w:rFonts w:eastAsia="MS Mincho"/>
        </w:rPr>
      </w:pPr>
      <w:r w:rsidRPr="004D556F">
        <w:rPr>
          <w:rFonts w:eastAsia="MS Mincho"/>
        </w:rPr>
        <w:t xml:space="preserve">Hengste der zugelassenen Rassen: </w:t>
      </w:r>
      <w:r w:rsidRPr="006338F3">
        <w:rPr>
          <w:rFonts w:eastAsia="MS Mincho"/>
        </w:rPr>
        <w:t>die die HLP-Anforderungen für die Rasse Kleines Deutsches Reitpferd.</w:t>
      </w:r>
    </w:p>
    <w:p w14:paraId="071B4F2A" w14:textId="77777777" w:rsidR="003242B5" w:rsidRPr="008E50CC" w:rsidRDefault="003242B5" w:rsidP="004D556F">
      <w:pPr>
        <w:pStyle w:val="Textkrper-Zeileneinzug"/>
      </w:pPr>
      <w:r w:rsidRPr="008E50CC">
        <w:t xml:space="preserve">Hengste, die noch keine Eigenleistungsprüfung abgelegt haben, können unter der Bedingung vorläufig eingetragen werden, </w:t>
      </w:r>
      <w:r>
        <w:t>dass sie die Prüfung bis</w:t>
      </w:r>
      <w:r w:rsidRPr="00571CAE">
        <w:rPr>
          <w:color w:val="00B050"/>
        </w:rPr>
        <w:t xml:space="preserve"> </w:t>
      </w:r>
      <w:r w:rsidRPr="002D4C55">
        <w:t xml:space="preserve">zum Ende des Kalenderjahres, in dem sie ihren 4. Geburtstag haben, </w:t>
      </w:r>
      <w:r>
        <w:t xml:space="preserve">ablegen. </w:t>
      </w:r>
      <w:r w:rsidRPr="008E50CC">
        <w:t xml:space="preserve">Hengste, die die Eigenleistungsprüfung zu einem späteren Zeitpunkt ablegen, können auf Antrag wieder eingetragen werden. </w:t>
      </w:r>
    </w:p>
    <w:p w14:paraId="3DB8AAB1" w14:textId="77777777" w:rsidR="003242B5" w:rsidRDefault="003242B5" w:rsidP="00CE0872">
      <w:pPr>
        <w:rPr>
          <w:rFonts w:eastAsia="MS Mincho"/>
          <w:highlight w:val="green"/>
        </w:rPr>
      </w:pPr>
    </w:p>
    <w:p w14:paraId="7079171F" w14:textId="77777777" w:rsidR="004D556F" w:rsidRPr="00D9294C" w:rsidRDefault="004D556F" w:rsidP="004D556F">
      <w:pPr>
        <w:rPr>
          <w:rFonts w:eastAsia="MS Mincho"/>
        </w:rPr>
      </w:pPr>
      <w:r w:rsidRPr="00D9294C">
        <w:rPr>
          <w:rFonts w:eastAsia="MS Mincho"/>
        </w:rPr>
        <w:t xml:space="preserve">(Weitere Informationen zu den Leistungsprüfungen sind auf der Internetseite </w:t>
      </w:r>
      <w:hyperlink r:id="rId8" w:history="1">
        <w:r w:rsidRPr="00D9294C">
          <w:rPr>
            <w:rStyle w:val="Hyperlink"/>
            <w:rFonts w:eastAsia="MS Mincho"/>
          </w:rPr>
          <w:t>www.pferd-leistungspruefung.de</w:t>
        </w:r>
      </w:hyperlink>
      <w:r w:rsidRPr="00D9294C">
        <w:rPr>
          <w:rFonts w:eastAsia="MS Mincho"/>
        </w:rPr>
        <w:t xml:space="preserve"> zu finden.)</w:t>
      </w:r>
    </w:p>
    <w:p w14:paraId="707903C2" w14:textId="77777777" w:rsidR="004D556F" w:rsidRPr="00D9294C" w:rsidRDefault="004D556F" w:rsidP="004D556F">
      <w:pPr>
        <w:ind w:left="340"/>
        <w:rPr>
          <w:rFonts w:eastAsia="MS Mincho" w:cs="Arial"/>
        </w:rPr>
      </w:pPr>
    </w:p>
    <w:p w14:paraId="6D922149" w14:textId="77777777" w:rsidR="00AE3531" w:rsidRPr="00AE3531" w:rsidRDefault="00AE3531" w:rsidP="00AE3531">
      <w:pPr>
        <w:rPr>
          <w:rFonts w:eastAsia="MS Mincho" w:cs="Arial"/>
        </w:rPr>
      </w:pPr>
      <w:bookmarkStart w:id="32" w:name="_Hlk517428856"/>
      <w:r w:rsidRPr="00AE3531">
        <w:rPr>
          <w:rFonts w:eastAsia="MS Mincho" w:cs="Arial"/>
        </w:rPr>
        <w:t>Ergebnisse alternativer Leistungsprüfungen, die mit den oben genannten Leistungsprüfungen in den zu überprüfenden Merkmalen, mit dem Bewertungssystem und der Dauer der Leistungsprüfungen vergleichbar sind, werden anerkannt.</w:t>
      </w:r>
    </w:p>
    <w:bookmarkEnd w:id="32"/>
    <w:p w14:paraId="1A13D872" w14:textId="77777777" w:rsidR="004D556F" w:rsidRDefault="004D556F" w:rsidP="004D556F"/>
    <w:p w14:paraId="066348B0" w14:textId="77777777" w:rsidR="00CE0872" w:rsidRPr="00CE0872" w:rsidRDefault="00CE0872" w:rsidP="00CE0872">
      <w:pPr>
        <w:rPr>
          <w:rFonts w:eastAsia="MS Mincho"/>
          <w:i/>
        </w:rPr>
      </w:pPr>
      <w:bookmarkStart w:id="33" w:name="_Toc496515417"/>
      <w:bookmarkStart w:id="34" w:name="_Toc496539026"/>
      <w:bookmarkStart w:id="35" w:name="_Toc499489685"/>
      <w:bookmarkStart w:id="36" w:name="_Hlk495415934"/>
      <w:r w:rsidRPr="00CE0872">
        <w:rPr>
          <w:rFonts w:eastAsia="MS Mincho"/>
          <w:i/>
        </w:rPr>
        <w:t>Hengstbuch II (Hauptabteilung des Zuchtbuches)</w:t>
      </w:r>
      <w:bookmarkEnd w:id="33"/>
      <w:bookmarkEnd w:id="34"/>
      <w:bookmarkEnd w:id="35"/>
    </w:p>
    <w:bookmarkEnd w:id="36"/>
    <w:p w14:paraId="29E82F0D" w14:textId="77777777" w:rsidR="00CE0872" w:rsidRDefault="00CE0872" w:rsidP="00CE0872">
      <w:pPr>
        <w:rPr>
          <w:rFonts w:eastAsia="MS Mincho"/>
        </w:rPr>
      </w:pPr>
      <w:r>
        <w:rPr>
          <w:rFonts w:eastAsia="MS Mincho"/>
        </w:rPr>
        <w:t xml:space="preserve">Auf Antrag werden frühestens im 3. Lebensjahr Hengste eingetragen, </w:t>
      </w:r>
    </w:p>
    <w:p w14:paraId="4B61D885" w14:textId="77777777" w:rsidR="00CE0872" w:rsidRDefault="00CE0872" w:rsidP="00CE0872">
      <w:pPr>
        <w:numPr>
          <w:ilvl w:val="0"/>
          <w:numId w:val="3"/>
        </w:numPr>
        <w:tabs>
          <w:tab w:val="clear" w:pos="340"/>
        </w:tabs>
        <w:rPr>
          <w:rFonts w:eastAsia="MS Mincho"/>
        </w:rPr>
      </w:pPr>
      <w:bookmarkStart w:id="37" w:name="_Hlk495652837"/>
      <w:r>
        <w:rPr>
          <w:rFonts w:eastAsia="MS Mincho"/>
        </w:rPr>
        <w:t xml:space="preserve">deren </w:t>
      </w:r>
      <w:r w:rsidRPr="00BB34A4">
        <w:rPr>
          <w:rFonts w:eastAsia="MS Mincho"/>
        </w:rPr>
        <w:t xml:space="preserve">Eltern in der Hauptabteilung der Rasse (außer Fohlenbuch und </w:t>
      </w:r>
      <w:r>
        <w:rPr>
          <w:rFonts w:eastAsia="MS Mincho"/>
        </w:rPr>
        <w:t>Anhang) eingetragen sind,</w:t>
      </w:r>
    </w:p>
    <w:p w14:paraId="03BC3525" w14:textId="77777777" w:rsidR="00CE0872" w:rsidRPr="00D47A83" w:rsidRDefault="00CE0872" w:rsidP="00CE0872">
      <w:pPr>
        <w:numPr>
          <w:ilvl w:val="0"/>
          <w:numId w:val="3"/>
        </w:numPr>
        <w:tabs>
          <w:tab w:val="clear" w:pos="340"/>
        </w:tabs>
      </w:pPr>
      <w:r w:rsidRPr="00D47A83">
        <w:rPr>
          <w:rFonts w:eastAsia="MS Mincho"/>
        </w:rPr>
        <w:t>deren Identität überprüft worden ist,</w:t>
      </w:r>
    </w:p>
    <w:p w14:paraId="664F8336" w14:textId="77777777" w:rsidR="00B064F0" w:rsidRDefault="00B064F0" w:rsidP="00B064F0">
      <w:pPr>
        <w:numPr>
          <w:ilvl w:val="0"/>
          <w:numId w:val="3"/>
        </w:numPr>
        <w:tabs>
          <w:tab w:val="clear" w:pos="340"/>
          <w:tab w:val="clear" w:pos="700"/>
          <w:tab w:val="left" w:pos="708"/>
        </w:tabs>
        <w:rPr>
          <w:rFonts w:eastAsia="MS Mincho" w:cs="Arial"/>
          <w:szCs w:val="22"/>
        </w:rPr>
      </w:pPr>
      <w:bookmarkStart w:id="38" w:name="_Hlk517428888"/>
      <w:bookmarkStart w:id="39" w:name="_Hlk495329705"/>
      <w:bookmarkStart w:id="40" w:name="_Hlk495305659"/>
      <w:bookmarkEnd w:id="37"/>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1369A65B" w14:textId="77777777" w:rsidR="00AE3531" w:rsidRPr="00AE3531" w:rsidRDefault="00AE3531" w:rsidP="00AE3531">
      <w:pPr>
        <w:numPr>
          <w:ilvl w:val="0"/>
          <w:numId w:val="3"/>
        </w:numPr>
        <w:tabs>
          <w:tab w:val="clear" w:pos="340"/>
        </w:tabs>
        <w:rPr>
          <w:rFonts w:eastAsia="MS Mincho"/>
        </w:rPr>
      </w:pPr>
      <w:r w:rsidRPr="00AE3531">
        <w:rPr>
          <w:rFonts w:eastAsia="MS Mincho"/>
        </w:rPr>
        <w:t xml:space="preserve">die gemäß 9. </w:t>
      </w:r>
      <w:r w:rsidRPr="00AE3531">
        <w:t xml:space="preserve">auf </w:t>
      </w:r>
      <w:proofErr w:type="spellStart"/>
      <w:r w:rsidRPr="00AE3531">
        <w:rPr>
          <w:rFonts w:cs="Arial"/>
        </w:rPr>
        <w:t>Cerebelläre</w:t>
      </w:r>
      <w:proofErr w:type="spellEnd"/>
      <w:r w:rsidRPr="00AE3531">
        <w:rPr>
          <w:rFonts w:cs="Arial"/>
        </w:rPr>
        <w:t xml:space="preserve"> Abiotrophie </w:t>
      </w:r>
      <w:r w:rsidRPr="00AE3531">
        <w:t xml:space="preserve">(CA) und Myotonie mit Hilfe des Gentests untersucht wurden, </w:t>
      </w:r>
    </w:p>
    <w:bookmarkEnd w:id="38"/>
    <w:p w14:paraId="571FAE93" w14:textId="77777777" w:rsidR="00CE0872" w:rsidRPr="00B862D7" w:rsidRDefault="00CE0872" w:rsidP="00CE0872">
      <w:pPr>
        <w:numPr>
          <w:ilvl w:val="0"/>
          <w:numId w:val="3"/>
        </w:numPr>
        <w:tabs>
          <w:tab w:val="clear" w:pos="340"/>
        </w:tabs>
        <w:rPr>
          <w:rFonts w:eastAsia="MS Mincho"/>
        </w:rPr>
      </w:pPr>
      <w:r w:rsidRPr="00BB34A4">
        <w:rPr>
          <w:rFonts w:eastAsia="MS Mincho"/>
        </w:rPr>
        <w:t xml:space="preserve">die im Rahmen einer tierärztlichen Untersuchung </w:t>
      </w:r>
      <w:r w:rsidRPr="00930AE7">
        <w:rPr>
          <w:rFonts w:eastAsia="MS Mincho"/>
        </w:rPr>
        <w:t xml:space="preserve">die Anforderungen an die Zuchttauglichkeit </w:t>
      </w:r>
      <w:r w:rsidRPr="000039FA">
        <w:rPr>
          <w:rFonts w:eastAsia="MS Mincho"/>
        </w:rPr>
        <w:t>und Gesundheit erfüllen und gemäß der tierärztlichen Bescheinigung (</w:t>
      </w:r>
      <w:r w:rsidRPr="00BB34A4">
        <w:rPr>
          <w:rFonts w:eastAsia="MS Mincho"/>
        </w:rPr>
        <w:t>Anlage 2</w:t>
      </w:r>
      <w:r w:rsidRPr="000039FA">
        <w:rPr>
          <w:rFonts w:eastAsia="MS Mincho"/>
        </w:rPr>
        <w:t xml:space="preserve">) untersucht wurden sowie keine gesundheitsbeeinträchtigenden Merkmale </w:t>
      </w:r>
      <w:r w:rsidRPr="00F82B84">
        <w:rPr>
          <w:rFonts w:eastAsia="MS Mincho"/>
        </w:rPr>
        <w:t xml:space="preserve">gemäß </w:t>
      </w:r>
      <w:hyperlink r:id="rId9" w:anchor="Liste" w:history="1">
        <w:r w:rsidRPr="00F82B84">
          <w:rPr>
            <w:rFonts w:eastAsia="MS Mincho"/>
          </w:rPr>
          <w:t>Liste (Anlage 1)</w:t>
        </w:r>
      </w:hyperlink>
      <w:r w:rsidRPr="00F82B84">
        <w:rPr>
          <w:rFonts w:eastAsia="MS Mincho"/>
        </w:rPr>
        <w:t xml:space="preserve"> aufweisen</w:t>
      </w:r>
      <w:bookmarkEnd w:id="39"/>
      <w:r>
        <w:rPr>
          <w:rFonts w:eastAsia="MS Mincho"/>
        </w:rPr>
        <w:t>.</w:t>
      </w:r>
      <w:bookmarkEnd w:id="40"/>
    </w:p>
    <w:p w14:paraId="75791C1C" w14:textId="77777777" w:rsidR="00CE0872" w:rsidRDefault="00CE0872" w:rsidP="00CE0872">
      <w:pPr>
        <w:pStyle w:val="Textkrper-Zeileneinzug"/>
        <w:rPr>
          <w:highlight w:val="yellow"/>
        </w:rPr>
      </w:pPr>
    </w:p>
    <w:p w14:paraId="42384ECA" w14:textId="77777777" w:rsidR="00CE0872" w:rsidRDefault="00CE0872" w:rsidP="00CE0872">
      <w:pPr>
        <w:pStyle w:val="Textkrper-Zeileneinzug"/>
      </w:pPr>
      <w:r>
        <w:t xml:space="preserve">Darüber hinaus können Nachkommen von im Anhang eingetragenen Zuchtpferden eingetragen werden, </w:t>
      </w:r>
    </w:p>
    <w:p w14:paraId="05337587" w14:textId="77777777" w:rsidR="00CE0872" w:rsidRDefault="00CE0872" w:rsidP="00CE0872">
      <w:pPr>
        <w:pStyle w:val="Textkrper-Zeileneinzug"/>
        <w:numPr>
          <w:ilvl w:val="0"/>
          <w:numId w:val="22"/>
        </w:numPr>
        <w:tabs>
          <w:tab w:val="clear" w:pos="340"/>
        </w:tabs>
      </w:pPr>
      <w:r>
        <w:t xml:space="preserve">wenn die Anhang-Vorfahren über </w:t>
      </w:r>
      <w:r w:rsidR="00AE3531">
        <w:t>zwei</w:t>
      </w:r>
      <w:r>
        <w:t xml:space="preserve"> Generationen mit Zuchtpferden aus der Hauptabteilung (außer</w:t>
      </w:r>
      <w:r w:rsidRPr="009962E6">
        <w:rPr>
          <w:color w:val="FF0000"/>
        </w:rPr>
        <w:t xml:space="preserve"> </w:t>
      </w:r>
      <w:r w:rsidRPr="00C01536">
        <w:t xml:space="preserve">Fohlenbuch und </w:t>
      </w:r>
      <w:r>
        <w:t xml:space="preserve">Anhang) </w:t>
      </w:r>
      <w:proofErr w:type="spellStart"/>
      <w:r>
        <w:t>angepaart</w:t>
      </w:r>
      <w:proofErr w:type="spellEnd"/>
      <w:r>
        <w:t xml:space="preserve"> wurden,</w:t>
      </w:r>
    </w:p>
    <w:p w14:paraId="22305CDD" w14:textId="77777777" w:rsidR="00CE0872" w:rsidRPr="000B2C7B" w:rsidRDefault="00CE0872" w:rsidP="00CE0872">
      <w:pPr>
        <w:pStyle w:val="Textkrper-Zeileneinzug"/>
        <w:numPr>
          <w:ilvl w:val="0"/>
          <w:numId w:val="22"/>
        </w:numPr>
        <w:tabs>
          <w:tab w:val="clear" w:pos="340"/>
        </w:tabs>
      </w:pPr>
      <w:r>
        <w:t xml:space="preserve">die zur Überprüfung der </w:t>
      </w:r>
      <w:r w:rsidRPr="000B2C7B">
        <w:t>Identität vorgestellt wurden</w:t>
      </w:r>
    </w:p>
    <w:p w14:paraId="34675331" w14:textId="77777777" w:rsidR="00B064F0" w:rsidRDefault="00B064F0" w:rsidP="00B064F0">
      <w:pPr>
        <w:numPr>
          <w:ilvl w:val="0"/>
          <w:numId w:val="22"/>
        </w:numPr>
        <w:tabs>
          <w:tab w:val="clear" w:pos="340"/>
          <w:tab w:val="clear" w:pos="700"/>
          <w:tab w:val="left" w:pos="708"/>
        </w:tabs>
        <w:rPr>
          <w:rFonts w:eastAsia="MS Mincho" w:cs="Arial"/>
          <w:szCs w:val="22"/>
        </w:rPr>
      </w:pPr>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 xml:space="preserve">mittels DNA-Profil bestätigt wurde bzw. deren väterliche und </w:t>
      </w:r>
      <w:r>
        <w:rPr>
          <w:rFonts w:eastAsia="MS Mincho" w:cs="Arial"/>
          <w:szCs w:val="22"/>
        </w:rPr>
        <w:lastRenderedPageBreak/>
        <w:t>mütterliche Abstammung bei der Ersteintragung bei einem anderen tierzuchtrechtlich anerkannten Zuchtverband bestätigt wurde,</w:t>
      </w:r>
    </w:p>
    <w:p w14:paraId="7AEF4E85" w14:textId="77777777" w:rsidR="00AE3531" w:rsidRPr="00AE3531" w:rsidRDefault="00AE3531" w:rsidP="00AE3531">
      <w:pPr>
        <w:numPr>
          <w:ilvl w:val="0"/>
          <w:numId w:val="22"/>
        </w:numPr>
        <w:tabs>
          <w:tab w:val="clear" w:pos="340"/>
        </w:tabs>
        <w:rPr>
          <w:rFonts w:eastAsia="MS Mincho"/>
        </w:rPr>
      </w:pPr>
      <w:r w:rsidRPr="00AE3531">
        <w:rPr>
          <w:rFonts w:eastAsia="MS Mincho"/>
        </w:rPr>
        <w:t xml:space="preserve">die gemäß 9. </w:t>
      </w:r>
      <w:r w:rsidRPr="00AE3531">
        <w:t xml:space="preserve">auf </w:t>
      </w:r>
      <w:proofErr w:type="spellStart"/>
      <w:r w:rsidRPr="00AE3531">
        <w:rPr>
          <w:rFonts w:cs="Arial"/>
        </w:rPr>
        <w:t>Cerebelläre</w:t>
      </w:r>
      <w:proofErr w:type="spellEnd"/>
      <w:r w:rsidRPr="00AE3531">
        <w:rPr>
          <w:rFonts w:cs="Arial"/>
        </w:rPr>
        <w:t xml:space="preserve"> Abiotrophie </w:t>
      </w:r>
      <w:r w:rsidRPr="00AE3531">
        <w:t xml:space="preserve">(CA) und Myotonie mit Hilfe des Gentests untersucht wurden, </w:t>
      </w:r>
    </w:p>
    <w:p w14:paraId="49A44EB5" w14:textId="77777777" w:rsidR="00CE0872" w:rsidRPr="002D4C55" w:rsidRDefault="00CE0872" w:rsidP="00CE0872">
      <w:pPr>
        <w:pStyle w:val="Textkrper-Zeileneinzug"/>
        <w:numPr>
          <w:ilvl w:val="0"/>
          <w:numId w:val="22"/>
        </w:numPr>
      </w:pPr>
      <w:r w:rsidRPr="002D4C55">
        <w:t xml:space="preserve">die in der Bewertung der äußeren Erscheinung mindestens eine Gesamtnote von 6,0 erreichen, wobei die Wertnote 5,0 in keinem </w:t>
      </w:r>
      <w:r w:rsidR="00AE3531">
        <w:t>Selektion</w:t>
      </w:r>
      <w:r w:rsidRPr="002D4C55">
        <w:t>smerkmal unterschritten wurde,</w:t>
      </w:r>
    </w:p>
    <w:p w14:paraId="3F6C627A" w14:textId="77777777" w:rsidR="00CE0872" w:rsidRPr="004D1C1C" w:rsidRDefault="00CE0872" w:rsidP="00CE0872">
      <w:pPr>
        <w:numPr>
          <w:ilvl w:val="0"/>
          <w:numId w:val="19"/>
        </w:numPr>
        <w:tabs>
          <w:tab w:val="clear" w:pos="340"/>
        </w:tabs>
        <w:rPr>
          <w:rFonts w:eastAsia="MS Mincho"/>
        </w:rPr>
      </w:pPr>
      <w:r w:rsidRPr="00930AE7">
        <w:rPr>
          <w:rFonts w:eastAsia="MS Mincho"/>
        </w:rPr>
        <w:t xml:space="preserve">die im Rahmen einer tierärztlichen Untersuchung die Anforderungen an die Zuchttauglichkeit </w:t>
      </w:r>
      <w:r w:rsidRPr="000039FA">
        <w:rPr>
          <w:rFonts w:eastAsia="MS Mincho"/>
        </w:rPr>
        <w:t>und Gesundheit erfüllen und gemäß der tierärztlichen Bescheinigung (</w:t>
      </w:r>
      <w:r w:rsidRPr="002D4C55">
        <w:rPr>
          <w:rFonts w:eastAsia="MS Mincho"/>
        </w:rPr>
        <w:t>Anlage 2</w:t>
      </w:r>
      <w:r w:rsidRPr="000039FA">
        <w:rPr>
          <w:rFonts w:eastAsia="MS Mincho"/>
        </w:rPr>
        <w:t xml:space="preserve">) untersucht wurden sowie keine gesundheitsbeeinträchtigenden Merkmale </w:t>
      </w:r>
      <w:r w:rsidRPr="00C01536">
        <w:rPr>
          <w:rFonts w:eastAsia="MS Mincho"/>
        </w:rPr>
        <w:t xml:space="preserve">gemäß </w:t>
      </w:r>
      <w:hyperlink r:id="rId10" w:anchor="Liste" w:history="1">
        <w:r w:rsidRPr="00C01536">
          <w:rPr>
            <w:rFonts w:eastAsia="MS Mincho"/>
          </w:rPr>
          <w:t>Liste (Anlage 1)</w:t>
        </w:r>
      </w:hyperlink>
      <w:r w:rsidRPr="002F724F">
        <w:rPr>
          <w:rFonts w:eastAsia="MS Mincho"/>
        </w:rPr>
        <w:t xml:space="preserve"> </w:t>
      </w:r>
      <w:r w:rsidRPr="00930AE7">
        <w:rPr>
          <w:rFonts w:eastAsia="MS Mincho"/>
        </w:rPr>
        <w:t>aufweisen</w:t>
      </w:r>
      <w:r>
        <w:rPr>
          <w:rFonts w:eastAsia="MS Mincho"/>
        </w:rPr>
        <w:t>.</w:t>
      </w:r>
    </w:p>
    <w:p w14:paraId="3C0AAB4D" w14:textId="77777777" w:rsidR="00CE0872" w:rsidRDefault="00CE0872" w:rsidP="00CE0872">
      <w:pPr>
        <w:ind w:left="340"/>
        <w:rPr>
          <w:rFonts w:eastAsia="MS Mincho"/>
          <w:i/>
          <w:iCs/>
          <w:highlight w:val="yellow"/>
        </w:rPr>
      </w:pPr>
    </w:p>
    <w:p w14:paraId="005A7FAB" w14:textId="77777777" w:rsidR="00CE0872" w:rsidRPr="00CE0872" w:rsidRDefault="00CE0872" w:rsidP="00CE0872">
      <w:pPr>
        <w:rPr>
          <w:rFonts w:eastAsia="MS Mincho"/>
          <w:i/>
        </w:rPr>
      </w:pPr>
      <w:bookmarkStart w:id="41" w:name="_Toc496515418"/>
      <w:bookmarkStart w:id="42" w:name="_Toc496539027"/>
      <w:bookmarkStart w:id="43" w:name="_Toc499489686"/>
      <w:bookmarkStart w:id="44" w:name="_Hlk495416375"/>
      <w:r w:rsidRPr="00CE0872">
        <w:rPr>
          <w:rFonts w:eastAsia="MS Mincho"/>
          <w:i/>
        </w:rPr>
        <w:t>Anhang (Hauptabteilung des Zuchtbuches)</w:t>
      </w:r>
      <w:bookmarkEnd w:id="41"/>
      <w:bookmarkEnd w:id="42"/>
      <w:bookmarkEnd w:id="43"/>
    </w:p>
    <w:bookmarkEnd w:id="44"/>
    <w:p w14:paraId="2AE07CAB" w14:textId="77777777" w:rsidR="00CE0872" w:rsidRPr="007A3C20" w:rsidRDefault="00CE0872" w:rsidP="00CE0872">
      <w:pPr>
        <w:rPr>
          <w:rFonts w:eastAsia="MS Mincho"/>
        </w:rPr>
      </w:pPr>
      <w:r w:rsidRPr="007A3C20">
        <w:rPr>
          <w:rFonts w:eastAsia="MS Mincho"/>
        </w:rPr>
        <w:t xml:space="preserve">Auf Antrag werden Hengste eingetragen, </w:t>
      </w:r>
    </w:p>
    <w:p w14:paraId="011B72C9" w14:textId="77777777" w:rsidR="00CE0872" w:rsidRPr="00F75206" w:rsidRDefault="00CE0872" w:rsidP="00CE0872">
      <w:pPr>
        <w:numPr>
          <w:ilvl w:val="0"/>
          <w:numId w:val="3"/>
        </w:numPr>
        <w:tabs>
          <w:tab w:val="clear" w:pos="340"/>
        </w:tabs>
        <w:rPr>
          <w:rFonts w:eastAsia="MS Mincho"/>
        </w:rPr>
      </w:pPr>
      <w:r w:rsidRPr="00F75206">
        <w:t xml:space="preserve">deren Eltern </w:t>
      </w:r>
      <w:r w:rsidRPr="00F75206">
        <w:rPr>
          <w:rFonts w:eastAsia="MS Mincho"/>
        </w:rPr>
        <w:t xml:space="preserve">im Zuchtbuch eingetragen sind, davon mindestens ein Elternteil </w:t>
      </w:r>
      <w:r>
        <w:rPr>
          <w:rFonts w:eastAsia="MS Mincho"/>
        </w:rPr>
        <w:t>in der Hauptabteilung der Rasse und</w:t>
      </w:r>
    </w:p>
    <w:p w14:paraId="150F2F89" w14:textId="77777777" w:rsidR="00CE0872" w:rsidRDefault="00CE0872" w:rsidP="00CE0872">
      <w:pPr>
        <w:pStyle w:val="Textkrper-Zeileneinzug"/>
        <w:numPr>
          <w:ilvl w:val="0"/>
          <w:numId w:val="3"/>
        </w:numPr>
        <w:tabs>
          <w:tab w:val="clear" w:pos="340"/>
        </w:tabs>
      </w:pPr>
      <w:r>
        <w:t>die nicht die Eintragungsvoraussetzungen für das Hengstbuch I und II erfüllen.</w:t>
      </w:r>
    </w:p>
    <w:p w14:paraId="029F5C30" w14:textId="77777777" w:rsidR="00CE0872" w:rsidRDefault="00CE0872" w:rsidP="00CE0872">
      <w:pPr>
        <w:pStyle w:val="Textkrper-Zeileneinzug"/>
        <w:tabs>
          <w:tab w:val="left" w:pos="1440"/>
        </w:tabs>
        <w:ind w:left="0"/>
      </w:pPr>
    </w:p>
    <w:p w14:paraId="36A04C02" w14:textId="77777777" w:rsidR="00AE3531" w:rsidRDefault="00AE3531" w:rsidP="00AE3531">
      <w:pPr>
        <w:pStyle w:val="Textkrper-Zeileneinzug"/>
        <w:ind w:left="0"/>
      </w:pPr>
      <w:bookmarkStart w:id="45" w:name="_Hlk516133303"/>
      <w:r w:rsidRPr="00AE3531">
        <w:t>Die Übernahme von Pferden aus dem Fohlenbuch in den Anhang erfolgt automatisch, wenn von diesen Nachkommen registriert werden.</w:t>
      </w:r>
      <w:r w:rsidRPr="006C7C55">
        <w:t xml:space="preserve"> </w:t>
      </w:r>
    </w:p>
    <w:bookmarkEnd w:id="45"/>
    <w:p w14:paraId="3E90AB27" w14:textId="77777777" w:rsidR="00CE0872" w:rsidRDefault="00CE0872" w:rsidP="00CE0872"/>
    <w:p w14:paraId="4F02D5BA" w14:textId="77777777" w:rsidR="00CE0872" w:rsidRPr="00CE0872" w:rsidRDefault="00CE0872" w:rsidP="00CE0872">
      <w:pPr>
        <w:rPr>
          <w:rFonts w:eastAsia="MS Mincho"/>
          <w:i/>
        </w:rPr>
      </w:pPr>
      <w:bookmarkStart w:id="46" w:name="_Toc496515419"/>
      <w:bookmarkStart w:id="47" w:name="_Toc496539028"/>
      <w:bookmarkStart w:id="48" w:name="_Toc499489687"/>
      <w:bookmarkStart w:id="49" w:name="_Hlk495418563"/>
      <w:r w:rsidRPr="00CE0872">
        <w:rPr>
          <w:rFonts w:eastAsia="MS Mincho"/>
          <w:i/>
        </w:rPr>
        <w:t>Fohlenbuch (Hauptabteilung des Zuchtbuches)</w:t>
      </w:r>
      <w:bookmarkEnd w:id="46"/>
      <w:bookmarkEnd w:id="47"/>
      <w:bookmarkEnd w:id="48"/>
    </w:p>
    <w:p w14:paraId="3ACE2340" w14:textId="77777777" w:rsidR="00CE0872" w:rsidRPr="002D4C55" w:rsidRDefault="00CE0872" w:rsidP="00CE0872">
      <w:r w:rsidRPr="002D4C55">
        <w:t xml:space="preserve">Im Jahr der Geburt </w:t>
      </w:r>
      <w:r w:rsidRPr="0000555E">
        <w:t>werden</w:t>
      </w:r>
      <w:r w:rsidRPr="002D4C55">
        <w:t xml:space="preserve"> alle Hengst</w:t>
      </w:r>
      <w:r>
        <w:t>fohlen</w:t>
      </w:r>
      <w:r w:rsidRPr="002D4C55">
        <w:t xml:space="preserve"> eingetragen, </w:t>
      </w:r>
    </w:p>
    <w:bookmarkEnd w:id="49"/>
    <w:p w14:paraId="112B308F" w14:textId="77777777" w:rsidR="00CE0872" w:rsidRPr="00F75206" w:rsidRDefault="00CE0872" w:rsidP="00CE0872">
      <w:pPr>
        <w:numPr>
          <w:ilvl w:val="0"/>
          <w:numId w:val="3"/>
        </w:numPr>
        <w:tabs>
          <w:tab w:val="clear" w:pos="340"/>
        </w:tabs>
        <w:rPr>
          <w:rFonts w:eastAsia="MS Mincho"/>
        </w:rPr>
      </w:pPr>
      <w:r w:rsidRPr="00F75206">
        <w:t xml:space="preserve">deren Eltern </w:t>
      </w:r>
      <w:r w:rsidRPr="00F75206">
        <w:rPr>
          <w:rFonts w:eastAsia="MS Mincho"/>
        </w:rPr>
        <w:t>im Zuchtbuch eingetragen sind, davon mindestens ein Elternteil in der Hauptabteilung der Rasse.</w:t>
      </w:r>
    </w:p>
    <w:p w14:paraId="40F29D6A" w14:textId="77777777" w:rsidR="00CE0872" w:rsidRPr="004D1C1C" w:rsidRDefault="00CE0872" w:rsidP="00CE0872">
      <w:pPr>
        <w:pStyle w:val="Textkrper-Zeileneinzug"/>
        <w:tabs>
          <w:tab w:val="left" w:pos="1440"/>
        </w:tabs>
        <w:ind w:left="0"/>
      </w:pPr>
    </w:p>
    <w:p w14:paraId="368DBF94" w14:textId="77777777" w:rsidR="00CE0872" w:rsidRPr="00CE0872" w:rsidRDefault="00CE0872" w:rsidP="00CE0872">
      <w:pPr>
        <w:rPr>
          <w:rFonts w:eastAsia="MS Mincho"/>
          <w:i/>
        </w:rPr>
      </w:pPr>
      <w:bookmarkStart w:id="50" w:name="_Toc496515420"/>
      <w:bookmarkStart w:id="51" w:name="_Toc496539029"/>
      <w:bookmarkStart w:id="52" w:name="_Toc499489688"/>
      <w:bookmarkStart w:id="53" w:name="_Hlk495418577"/>
      <w:proofErr w:type="spellStart"/>
      <w:r w:rsidRPr="00CE0872">
        <w:rPr>
          <w:rFonts w:eastAsia="MS Mincho"/>
          <w:i/>
        </w:rPr>
        <w:t>Vorbuch</w:t>
      </w:r>
      <w:proofErr w:type="spellEnd"/>
      <w:r w:rsidRPr="00CE0872">
        <w:rPr>
          <w:rFonts w:eastAsia="MS Mincho"/>
          <w:i/>
        </w:rPr>
        <w:t xml:space="preserve"> (Zusätzliche Abteilung des Zuchtbuches)</w:t>
      </w:r>
      <w:bookmarkEnd w:id="50"/>
      <w:bookmarkEnd w:id="51"/>
      <w:bookmarkEnd w:id="52"/>
    </w:p>
    <w:bookmarkEnd w:id="53"/>
    <w:p w14:paraId="76FB62F5" w14:textId="77777777" w:rsidR="00CE0872" w:rsidRDefault="00CE0872" w:rsidP="00CE0872">
      <w:pPr>
        <w:pStyle w:val="berschrift9"/>
        <w:spacing w:before="0" w:after="0"/>
        <w:rPr>
          <w:rFonts w:eastAsia="MS Mincho"/>
          <w:sz w:val="22"/>
        </w:rPr>
      </w:pPr>
      <w:r>
        <w:rPr>
          <w:rFonts w:eastAsia="MS Mincho"/>
          <w:sz w:val="22"/>
        </w:rPr>
        <w:t xml:space="preserve">Es können Hengste frühestens im 3. Lebensjahr eingetragen werden, </w:t>
      </w:r>
    </w:p>
    <w:p w14:paraId="25105B2C" w14:textId="77777777" w:rsidR="00CE0872" w:rsidRPr="007A3C20" w:rsidRDefault="00CE0872" w:rsidP="00CE0872">
      <w:pPr>
        <w:pStyle w:val="Listenabsatz"/>
        <w:numPr>
          <w:ilvl w:val="0"/>
          <w:numId w:val="24"/>
        </w:numPr>
        <w:rPr>
          <w:rFonts w:eastAsia="MS Mincho"/>
        </w:rPr>
      </w:pPr>
      <w:r w:rsidRPr="00AE3531">
        <w:rPr>
          <w:rFonts w:eastAsia="MS Mincho"/>
        </w:rPr>
        <w:t xml:space="preserve">die nicht in eines der vorstehenden </w:t>
      </w:r>
      <w:bookmarkStart w:id="54" w:name="_Hlk517428960"/>
      <w:r w:rsidR="00AE3531" w:rsidRPr="00AE3531">
        <w:t>Klassen für Hengste des Zuchtbuches</w:t>
      </w:r>
      <w:bookmarkEnd w:id="54"/>
      <w:r w:rsidR="00AE3531" w:rsidRPr="00AE3531">
        <w:t xml:space="preserve"> </w:t>
      </w:r>
      <w:r w:rsidRPr="00AE3531">
        <w:rPr>
          <w:rFonts w:eastAsia="MS Mincho"/>
        </w:rPr>
        <w:t>eingetra</w:t>
      </w:r>
      <w:r w:rsidRPr="007A3C20">
        <w:rPr>
          <w:rFonts w:eastAsia="MS Mincho"/>
        </w:rPr>
        <w:t xml:space="preserve">gen werden können, aber dem Zuchtziel des Kleinen Deutschen Reitpferdes entsprechen, </w:t>
      </w:r>
    </w:p>
    <w:p w14:paraId="7F867EB9" w14:textId="77777777" w:rsidR="00CE0872" w:rsidRPr="007A3C20" w:rsidRDefault="00CE0872" w:rsidP="00CE0872">
      <w:pPr>
        <w:pStyle w:val="Textkrper-Einzug2"/>
        <w:numPr>
          <w:ilvl w:val="0"/>
          <w:numId w:val="11"/>
        </w:numPr>
      </w:pPr>
      <w:r w:rsidRPr="007A3C20">
        <w:t>die zur Überprüfung der Identität vorgestellt wurden,</w:t>
      </w:r>
    </w:p>
    <w:p w14:paraId="65B873F1" w14:textId="77777777" w:rsidR="00CE0872" w:rsidRPr="004D1C1C" w:rsidRDefault="00CE0872" w:rsidP="00CE0872">
      <w:pPr>
        <w:pStyle w:val="Textkrper-Zeileneinzug"/>
        <w:numPr>
          <w:ilvl w:val="0"/>
          <w:numId w:val="11"/>
        </w:numPr>
      </w:pPr>
      <w:bookmarkStart w:id="55" w:name="_Hlk495418615"/>
      <w:bookmarkStart w:id="56" w:name="_Hlk495483094"/>
      <w:bookmarkStart w:id="57" w:name="_Hlk495418658"/>
      <w:bookmarkStart w:id="58" w:name="_Hlk495483107"/>
      <w:r w:rsidRPr="004D1C1C">
        <w:t>die in der Bewertung der äußeren Erscheinung mindestens eine Gesamtnote von 6,0 erreichen,</w:t>
      </w:r>
      <w:bookmarkEnd w:id="55"/>
    </w:p>
    <w:p w14:paraId="7044E4C0" w14:textId="77777777" w:rsidR="00CE0872" w:rsidRDefault="00CE0872" w:rsidP="00CE0872">
      <w:pPr>
        <w:numPr>
          <w:ilvl w:val="0"/>
          <w:numId w:val="11"/>
        </w:numPr>
        <w:tabs>
          <w:tab w:val="clear" w:pos="340"/>
        </w:tabs>
        <w:rPr>
          <w:rFonts w:eastAsia="MS Mincho"/>
        </w:rPr>
      </w:pPr>
      <w:r w:rsidRPr="00930AE7">
        <w:rPr>
          <w:rFonts w:eastAsia="MS Mincho"/>
        </w:rPr>
        <w:t xml:space="preserve">die im Rahmen einer tierärztlichen Untersuchung die Anforderungen an die Zuchttauglichkeit </w:t>
      </w:r>
      <w:r w:rsidRPr="000039FA">
        <w:rPr>
          <w:rFonts w:eastAsia="MS Mincho"/>
        </w:rPr>
        <w:t>und Gesundheit erfüllen und gemäß der tierärztlichen Bescheinigung (</w:t>
      </w:r>
      <w:r w:rsidRPr="002D4C55">
        <w:rPr>
          <w:rFonts w:eastAsia="MS Mincho"/>
        </w:rPr>
        <w:t>Anlage 2</w:t>
      </w:r>
      <w:r w:rsidRPr="000039FA">
        <w:rPr>
          <w:rFonts w:eastAsia="MS Mincho"/>
        </w:rPr>
        <w:t xml:space="preserve">) untersucht wurden sowie keine gesundheitsbeeinträchtigenden Merkmale </w:t>
      </w:r>
      <w:r w:rsidRPr="00F82B84">
        <w:rPr>
          <w:rFonts w:eastAsia="MS Mincho"/>
        </w:rPr>
        <w:t xml:space="preserve">gemäß </w:t>
      </w:r>
      <w:hyperlink r:id="rId11" w:anchor="Liste" w:history="1">
        <w:r w:rsidRPr="00F82B84">
          <w:rPr>
            <w:rFonts w:eastAsia="MS Mincho"/>
          </w:rPr>
          <w:t>Liste (Anlage 1)</w:t>
        </w:r>
      </w:hyperlink>
      <w:r w:rsidRPr="00F82B84">
        <w:rPr>
          <w:rFonts w:eastAsia="MS Mincho"/>
        </w:rPr>
        <w:t xml:space="preserve"> aufweisen</w:t>
      </w:r>
      <w:r>
        <w:rPr>
          <w:rFonts w:eastAsia="MS Mincho"/>
        </w:rPr>
        <w:t>.</w:t>
      </w:r>
      <w:bookmarkEnd w:id="56"/>
    </w:p>
    <w:p w14:paraId="1E0891CA" w14:textId="77777777" w:rsidR="00CE0872" w:rsidRPr="004D1C1C" w:rsidRDefault="00CE0872" w:rsidP="00CE0872">
      <w:pPr>
        <w:rPr>
          <w:rFonts w:eastAsia="MS Mincho"/>
        </w:rPr>
      </w:pPr>
    </w:p>
    <w:p w14:paraId="49CDA58F" w14:textId="77777777" w:rsidR="00CE0872" w:rsidRPr="00CE0872" w:rsidRDefault="00CE0872" w:rsidP="00CE0872">
      <w:pPr>
        <w:rPr>
          <w:rFonts w:eastAsia="MS Mincho"/>
          <w:i/>
        </w:rPr>
      </w:pPr>
      <w:bookmarkStart w:id="59" w:name="_Toc496515423"/>
      <w:bookmarkStart w:id="60" w:name="_Toc496539032"/>
      <w:bookmarkStart w:id="61" w:name="_Toc499489690"/>
      <w:bookmarkStart w:id="62" w:name="_Hlk495418677"/>
      <w:bookmarkStart w:id="63" w:name="_Hlk496172101"/>
      <w:bookmarkEnd w:id="57"/>
      <w:bookmarkEnd w:id="58"/>
      <w:r w:rsidRPr="00CE0872">
        <w:rPr>
          <w:rFonts w:eastAsia="MS Mincho"/>
          <w:i/>
        </w:rPr>
        <w:t>Stutbuch I (Hauptabteilung des Zuchtbuches)</w:t>
      </w:r>
      <w:bookmarkEnd w:id="59"/>
      <w:bookmarkEnd w:id="60"/>
      <w:bookmarkEnd w:id="61"/>
    </w:p>
    <w:bookmarkEnd w:id="62"/>
    <w:bookmarkEnd w:id="63"/>
    <w:p w14:paraId="71553B1C" w14:textId="77777777" w:rsidR="00CE0872" w:rsidRDefault="00CE0872" w:rsidP="00CE0872">
      <w:pPr>
        <w:pStyle w:val="berschrift9"/>
        <w:spacing w:before="0" w:after="0"/>
        <w:rPr>
          <w:rFonts w:eastAsia="MS Mincho"/>
          <w:sz w:val="22"/>
        </w:rPr>
      </w:pPr>
      <w:r>
        <w:rPr>
          <w:rFonts w:eastAsia="MS Mincho"/>
          <w:sz w:val="22"/>
        </w:rPr>
        <w:t>Es werden Stuten eingetragen, die im Jahr der Eintragung mindestens dreijährig sind,</w:t>
      </w:r>
    </w:p>
    <w:p w14:paraId="6DC98B0B" w14:textId="77777777" w:rsidR="00CE0872" w:rsidRPr="002D4C55" w:rsidRDefault="00CE0872" w:rsidP="00CE0872">
      <w:pPr>
        <w:numPr>
          <w:ilvl w:val="0"/>
          <w:numId w:val="4"/>
        </w:numPr>
        <w:rPr>
          <w:rFonts w:eastAsia="MS Mincho"/>
        </w:rPr>
      </w:pPr>
      <w:bookmarkStart w:id="64" w:name="_Hlk496190093"/>
      <w:bookmarkStart w:id="65" w:name="_Hlk495418695"/>
      <w:r w:rsidRPr="002D4C55">
        <w:rPr>
          <w:rFonts w:eastAsia="MS Mincho"/>
        </w:rPr>
        <w:t xml:space="preserve">deren Eltern in der Hauptabteilung der Rasse </w:t>
      </w:r>
      <w:r w:rsidR="00E85B71">
        <w:rPr>
          <w:rFonts w:eastAsia="MS Mincho"/>
        </w:rPr>
        <w:t xml:space="preserve">oder einer der zugelassenen Rassen </w:t>
      </w:r>
      <w:r w:rsidRPr="002D4C55">
        <w:rPr>
          <w:rFonts w:eastAsia="MS Mincho"/>
        </w:rPr>
        <w:t>(außer Fohlenbuch und Anhang) eingetragen sind,</w:t>
      </w:r>
      <w:bookmarkEnd w:id="64"/>
    </w:p>
    <w:p w14:paraId="67E81829" w14:textId="77777777" w:rsidR="00AE3531" w:rsidRPr="00AE3531" w:rsidRDefault="00AE3531" w:rsidP="00AE3531">
      <w:pPr>
        <w:numPr>
          <w:ilvl w:val="0"/>
          <w:numId w:val="4"/>
        </w:numPr>
        <w:rPr>
          <w:rFonts w:eastAsia="MS Mincho"/>
        </w:rPr>
      </w:pPr>
      <w:bookmarkStart w:id="66" w:name="_Hlk495391083"/>
      <w:bookmarkStart w:id="67" w:name="_Hlk495418762"/>
      <w:bookmarkStart w:id="68" w:name="_Hlk496518776"/>
      <w:bookmarkEnd w:id="65"/>
      <w:r w:rsidRPr="00AE3531">
        <w:rPr>
          <w:rFonts w:eastAsia="MS Mincho"/>
        </w:rPr>
        <w:t>die zur Überprüfung der Identität vorgestellt wurden,</w:t>
      </w:r>
    </w:p>
    <w:p w14:paraId="4DF3BDC7" w14:textId="77777777" w:rsidR="00AE3531" w:rsidRPr="00AE3531" w:rsidRDefault="00AE3531" w:rsidP="00AE3531">
      <w:pPr>
        <w:numPr>
          <w:ilvl w:val="0"/>
          <w:numId w:val="4"/>
        </w:numPr>
        <w:tabs>
          <w:tab w:val="clear" w:pos="340"/>
        </w:tabs>
        <w:rPr>
          <w:rFonts w:eastAsia="MS Mincho"/>
        </w:rPr>
      </w:pPr>
      <w:bookmarkStart w:id="69" w:name="_Hlk517428980"/>
      <w:r w:rsidRPr="00AE3531">
        <w:rPr>
          <w:rFonts w:eastAsia="MS Mincho"/>
        </w:rPr>
        <w:t xml:space="preserve">die gemäß 9. </w:t>
      </w:r>
      <w:r w:rsidRPr="00AE3531">
        <w:t xml:space="preserve">auf Myotonie mit Hilfe des Gentests untersucht wurden, </w:t>
      </w:r>
    </w:p>
    <w:bookmarkEnd w:id="69"/>
    <w:p w14:paraId="1AC44FD1" w14:textId="77777777" w:rsidR="00AE3531" w:rsidRPr="00AE3531" w:rsidRDefault="00CE0872" w:rsidP="00AE3531">
      <w:pPr>
        <w:numPr>
          <w:ilvl w:val="0"/>
          <w:numId w:val="2"/>
        </w:numPr>
        <w:tabs>
          <w:tab w:val="clear" w:pos="340"/>
        </w:tabs>
        <w:rPr>
          <w:rFonts w:eastAsia="MS Mincho"/>
        </w:rPr>
      </w:pPr>
      <w:r w:rsidRPr="00AE3531">
        <w:rPr>
          <w:rFonts w:eastAsia="MS Mincho"/>
        </w:rPr>
        <w:t xml:space="preserve">die in der Bewertung der äußeren Erscheinung </w:t>
      </w:r>
      <w:bookmarkStart w:id="70" w:name="_Hlk517428995"/>
      <w:bookmarkEnd w:id="66"/>
      <w:r w:rsidR="00AE3531" w:rsidRPr="00AE3531">
        <w:rPr>
          <w:rFonts w:eastAsia="MS Mincho"/>
        </w:rPr>
        <w:t xml:space="preserve">gemäß Nr. 5.1 Absatz 1 in Verbindung mit Nr. 5.2.2.1 </w:t>
      </w:r>
      <w:bookmarkEnd w:id="70"/>
      <w:r w:rsidR="00AE3531" w:rsidRPr="00AE3531">
        <w:rPr>
          <w:rFonts w:eastAsia="MS Mincho"/>
        </w:rPr>
        <w:t xml:space="preserve">mindestens eine Gesamtnote von 6,0 erreicht haben, wobei die Wertnote 5,0 in keinem Selektionsmerkmal unterschritten wurde, oder die in der Bewertung der äußeren Erscheinung gemäß Nr. 5.1 Absatz 1 in Verbindung mit Nr. 5.2.2.2 mindestens eine Gesamtnote von 6,5 erreicht haben, wobei die Wertnote 5,0 in keinem Selektionsmerkmal unterschritten wurde, </w:t>
      </w:r>
    </w:p>
    <w:p w14:paraId="7836B434" w14:textId="77777777" w:rsidR="00CE0872" w:rsidRPr="00AE3531" w:rsidRDefault="00CE0872" w:rsidP="00A64207">
      <w:pPr>
        <w:numPr>
          <w:ilvl w:val="0"/>
          <w:numId w:val="4"/>
        </w:numPr>
        <w:tabs>
          <w:tab w:val="clear" w:pos="340"/>
        </w:tabs>
        <w:rPr>
          <w:rFonts w:eastAsia="MS Mincho"/>
        </w:rPr>
      </w:pPr>
      <w:r w:rsidRPr="00AE3531">
        <w:rPr>
          <w:rFonts w:eastAsia="MS Mincho"/>
        </w:rPr>
        <w:t xml:space="preserve">die keine gesundheitsbeeinträchtigenden Merkmale gemäß </w:t>
      </w:r>
      <w:bookmarkStart w:id="71" w:name="_Hlk494978657"/>
      <w:r w:rsidRPr="00AE3531">
        <w:rPr>
          <w:rFonts w:eastAsia="MS Mincho"/>
        </w:rPr>
        <w:fldChar w:fldCharType="begin"/>
      </w:r>
      <w:r w:rsidRPr="00F82B84">
        <w:instrText xml:space="preserve"> HYPERLINK "file:///\\\\fn-data\\Groups\\Zucht\\ZVO\\2014%20ZVO%20Beschluss%20Dezember%202014%20-%20aktuell\\Dateien\\D%20Anlagen.doc" \l "Liste" </w:instrText>
      </w:r>
      <w:r w:rsidRPr="00AE3531">
        <w:rPr>
          <w:rFonts w:eastAsia="MS Mincho"/>
        </w:rPr>
      </w:r>
      <w:r w:rsidRPr="00AE3531">
        <w:rPr>
          <w:rFonts w:eastAsia="MS Mincho"/>
        </w:rPr>
        <w:fldChar w:fldCharType="separate"/>
      </w:r>
      <w:r w:rsidRPr="00AE3531">
        <w:rPr>
          <w:rFonts w:eastAsia="MS Mincho"/>
        </w:rPr>
        <w:t>Liste (Anlage 1)</w:t>
      </w:r>
      <w:r w:rsidRPr="00AE3531">
        <w:rPr>
          <w:rFonts w:eastAsia="MS Mincho"/>
        </w:rPr>
        <w:fldChar w:fldCharType="end"/>
      </w:r>
      <w:r w:rsidRPr="00AE3531">
        <w:rPr>
          <w:rFonts w:eastAsia="MS Mincho"/>
        </w:rPr>
        <w:t xml:space="preserve"> </w:t>
      </w:r>
      <w:bookmarkEnd w:id="71"/>
      <w:r w:rsidRPr="00AE3531">
        <w:rPr>
          <w:rFonts w:eastAsia="MS Mincho"/>
        </w:rPr>
        <w:t>aufweisen.</w:t>
      </w:r>
      <w:bookmarkEnd w:id="67"/>
    </w:p>
    <w:bookmarkEnd w:id="68"/>
    <w:p w14:paraId="65AC2055" w14:textId="77777777" w:rsidR="00CE0872" w:rsidRDefault="00CE0872" w:rsidP="00CE0872">
      <w:pPr>
        <w:tabs>
          <w:tab w:val="clear" w:pos="340"/>
        </w:tabs>
        <w:rPr>
          <w:rFonts w:eastAsia="MS Mincho"/>
        </w:rPr>
      </w:pPr>
    </w:p>
    <w:p w14:paraId="17613705" w14:textId="77777777" w:rsidR="00CE0872" w:rsidRPr="00CE0872" w:rsidRDefault="00CE0872" w:rsidP="00CE0872">
      <w:pPr>
        <w:rPr>
          <w:rFonts w:eastAsia="MS Mincho"/>
          <w:i/>
        </w:rPr>
      </w:pPr>
      <w:bookmarkStart w:id="72" w:name="_Toc496515424"/>
      <w:bookmarkStart w:id="73" w:name="_Toc496539033"/>
      <w:bookmarkStart w:id="74" w:name="_Toc499489691"/>
      <w:bookmarkStart w:id="75" w:name="_Hlk495418841"/>
      <w:r w:rsidRPr="00CE0872">
        <w:rPr>
          <w:rFonts w:eastAsia="MS Mincho"/>
          <w:i/>
        </w:rPr>
        <w:t>Stutbuch II (Hauptabteilung des Zuchtbuches)</w:t>
      </w:r>
      <w:bookmarkEnd w:id="72"/>
      <w:bookmarkEnd w:id="73"/>
      <w:bookmarkEnd w:id="74"/>
    </w:p>
    <w:bookmarkEnd w:id="75"/>
    <w:p w14:paraId="07888201" w14:textId="77777777" w:rsidR="00CE0872" w:rsidRDefault="00CE0872" w:rsidP="00CE0872">
      <w:pPr>
        <w:rPr>
          <w:rFonts w:eastAsia="MS Mincho"/>
        </w:rPr>
      </w:pPr>
      <w:r>
        <w:rPr>
          <w:rFonts w:eastAsia="MS Mincho"/>
        </w:rPr>
        <w:t>Es werden Stuten eingetragen, die im Jahr der Eintragung mindestens dreijährig sind,</w:t>
      </w:r>
    </w:p>
    <w:p w14:paraId="1AF002E8" w14:textId="77777777" w:rsidR="00CE0872" w:rsidRDefault="00CE0872" w:rsidP="00CE0872">
      <w:pPr>
        <w:numPr>
          <w:ilvl w:val="0"/>
          <w:numId w:val="2"/>
        </w:numPr>
        <w:tabs>
          <w:tab w:val="clear" w:pos="340"/>
        </w:tabs>
        <w:rPr>
          <w:rFonts w:eastAsia="MS Mincho"/>
        </w:rPr>
      </w:pPr>
      <w:bookmarkStart w:id="76" w:name="_Hlk496518827"/>
      <w:bookmarkStart w:id="77" w:name="_Hlk495418874"/>
      <w:r>
        <w:rPr>
          <w:rFonts w:eastAsia="MS Mincho"/>
        </w:rPr>
        <w:lastRenderedPageBreak/>
        <w:t xml:space="preserve">deren </w:t>
      </w:r>
      <w:bookmarkStart w:id="78" w:name="_Hlk494957477"/>
      <w:r w:rsidRPr="002D4C55">
        <w:t xml:space="preserve">Eltern in der Hauptabteilung </w:t>
      </w:r>
      <w:r w:rsidRPr="002D4C55">
        <w:rPr>
          <w:rFonts w:eastAsia="MS Mincho"/>
        </w:rPr>
        <w:t xml:space="preserve">der Rasse </w:t>
      </w:r>
      <w:r w:rsidR="00E85B71">
        <w:rPr>
          <w:rFonts w:eastAsia="MS Mincho"/>
        </w:rPr>
        <w:t xml:space="preserve">oder einer der zugelassenen Rassen </w:t>
      </w:r>
      <w:r w:rsidRPr="002D4C55">
        <w:rPr>
          <w:rFonts w:eastAsia="MS Mincho"/>
        </w:rPr>
        <w:t>(außer Fohlenbuch und</w:t>
      </w:r>
      <w:bookmarkEnd w:id="78"/>
      <w:r w:rsidRPr="002D4C55">
        <w:rPr>
          <w:rFonts w:eastAsia="MS Mincho"/>
        </w:rPr>
        <w:t xml:space="preserve"> Anhang</w:t>
      </w:r>
      <w:r>
        <w:rPr>
          <w:rFonts w:eastAsia="MS Mincho"/>
        </w:rPr>
        <w:t>) eingetragen sind,</w:t>
      </w:r>
    </w:p>
    <w:bookmarkEnd w:id="76"/>
    <w:p w14:paraId="04AC4E02" w14:textId="77777777" w:rsidR="00CE0872" w:rsidRPr="00D47A83" w:rsidRDefault="00CE0872" w:rsidP="00CE0872">
      <w:pPr>
        <w:numPr>
          <w:ilvl w:val="0"/>
          <w:numId w:val="2"/>
        </w:numPr>
        <w:tabs>
          <w:tab w:val="clear" w:pos="340"/>
        </w:tabs>
      </w:pPr>
      <w:r w:rsidRPr="00D47A83">
        <w:rPr>
          <w:rFonts w:eastAsia="MS Mincho"/>
        </w:rPr>
        <w:t>deren Identität überprüft worden ist,</w:t>
      </w:r>
    </w:p>
    <w:p w14:paraId="61396064" w14:textId="77777777" w:rsidR="00AE3531" w:rsidRPr="00AE3531" w:rsidRDefault="00AE3531" w:rsidP="00AE3531">
      <w:pPr>
        <w:numPr>
          <w:ilvl w:val="0"/>
          <w:numId w:val="2"/>
        </w:numPr>
        <w:tabs>
          <w:tab w:val="clear" w:pos="340"/>
        </w:tabs>
        <w:rPr>
          <w:rFonts w:eastAsia="MS Mincho"/>
        </w:rPr>
      </w:pPr>
      <w:bookmarkStart w:id="79" w:name="_Hlk496518845"/>
      <w:bookmarkEnd w:id="77"/>
      <w:r w:rsidRPr="00AE3531">
        <w:rPr>
          <w:rFonts w:eastAsia="MS Mincho"/>
        </w:rPr>
        <w:t xml:space="preserve">die gemäß 9. </w:t>
      </w:r>
      <w:r w:rsidRPr="00AE3531">
        <w:t xml:space="preserve">auf Myotonie mit Hilfe des Gentests untersucht wurden, </w:t>
      </w:r>
    </w:p>
    <w:p w14:paraId="7133C8F9" w14:textId="77777777" w:rsidR="00CE0872" w:rsidRDefault="00CE0872" w:rsidP="00CE0872">
      <w:pPr>
        <w:numPr>
          <w:ilvl w:val="0"/>
          <w:numId w:val="2"/>
        </w:numPr>
        <w:tabs>
          <w:tab w:val="clear" w:pos="340"/>
        </w:tabs>
        <w:rPr>
          <w:rFonts w:eastAsia="MS Mincho"/>
        </w:rPr>
      </w:pPr>
      <w:r>
        <w:rPr>
          <w:rFonts w:eastAsia="MS Mincho"/>
        </w:rPr>
        <w:t xml:space="preserve">die keine gesundheitsbeeinträchtigenden Merkmale </w:t>
      </w:r>
      <w:r w:rsidRPr="007757C8">
        <w:rPr>
          <w:rFonts w:eastAsia="MS Mincho"/>
        </w:rPr>
        <w:t xml:space="preserve">gemäß </w:t>
      </w:r>
      <w:bookmarkStart w:id="80" w:name="_Hlk494978920"/>
      <w:r w:rsidRPr="007757C8">
        <w:rPr>
          <w:rFonts w:eastAsia="MS Mincho"/>
        </w:rPr>
        <w:fldChar w:fldCharType="begin"/>
      </w:r>
      <w:r w:rsidRPr="007757C8">
        <w:instrText xml:space="preserve"> HYPERLINK "file:///\\\\fn-data\\Groups\\Zucht\\ZVO\\2014%20ZVO%20Beschluss%20Dezember%202014%20-%20aktuell\\Dateien\\D%20Anlagen.doc" \l "Liste" </w:instrText>
      </w:r>
      <w:r w:rsidRPr="007757C8">
        <w:rPr>
          <w:rFonts w:eastAsia="MS Mincho"/>
        </w:rPr>
      </w:r>
      <w:r w:rsidRPr="007757C8">
        <w:rPr>
          <w:rFonts w:eastAsia="MS Mincho"/>
        </w:rPr>
        <w:fldChar w:fldCharType="separate"/>
      </w:r>
      <w:r w:rsidRPr="007757C8">
        <w:rPr>
          <w:rFonts w:eastAsia="MS Mincho"/>
        </w:rPr>
        <w:t>Liste (Anlage 1)</w:t>
      </w:r>
      <w:r w:rsidRPr="007757C8">
        <w:rPr>
          <w:rFonts w:eastAsia="MS Mincho"/>
        </w:rPr>
        <w:fldChar w:fldCharType="end"/>
      </w:r>
      <w:bookmarkEnd w:id="80"/>
      <w:r w:rsidRPr="002F724F">
        <w:rPr>
          <w:rFonts w:eastAsia="MS Mincho"/>
        </w:rPr>
        <w:t xml:space="preserve"> </w:t>
      </w:r>
      <w:r>
        <w:rPr>
          <w:rFonts w:eastAsia="MS Mincho"/>
        </w:rPr>
        <w:t>aufweisen.</w:t>
      </w:r>
    </w:p>
    <w:bookmarkEnd w:id="79"/>
    <w:p w14:paraId="6AB1E0D4" w14:textId="77777777" w:rsidR="00CE0872" w:rsidRDefault="00CE0872" w:rsidP="00CE0872">
      <w:pPr>
        <w:rPr>
          <w:rFonts w:eastAsia="MS Mincho"/>
        </w:rPr>
      </w:pPr>
    </w:p>
    <w:p w14:paraId="450B2644" w14:textId="77777777" w:rsidR="00CE0872" w:rsidRDefault="00CE0872" w:rsidP="00CE0872">
      <w:pPr>
        <w:pStyle w:val="Textkrper-Zeileneinzug"/>
      </w:pPr>
      <w:r>
        <w:t xml:space="preserve">Darüber hinaus können Nachkommen von im Anhang eingetragenen Zuchtpferden eingetragen werden, </w:t>
      </w:r>
    </w:p>
    <w:p w14:paraId="57C7E534" w14:textId="77777777" w:rsidR="00CE0872" w:rsidRDefault="00CE0872" w:rsidP="00CE0872">
      <w:pPr>
        <w:pStyle w:val="Textkrper-Zeileneinzug"/>
        <w:numPr>
          <w:ilvl w:val="0"/>
          <w:numId w:val="21"/>
        </w:numPr>
        <w:tabs>
          <w:tab w:val="clear" w:pos="340"/>
        </w:tabs>
      </w:pPr>
      <w:r>
        <w:t xml:space="preserve">wenn die Anhang-Vorfahren über </w:t>
      </w:r>
      <w:r w:rsidR="00AE3531">
        <w:t>eine</w:t>
      </w:r>
      <w:r>
        <w:t xml:space="preserve"> Generation mit Zuchtpferden aus der Hauptabteilung (außer </w:t>
      </w:r>
      <w:bookmarkStart w:id="81" w:name="_Hlk495418923"/>
      <w:r w:rsidRPr="009828B0">
        <w:t>Fohlenbuch und</w:t>
      </w:r>
      <w:bookmarkEnd w:id="81"/>
      <w:r w:rsidRPr="009828B0">
        <w:t xml:space="preserve"> </w:t>
      </w:r>
      <w:r>
        <w:t xml:space="preserve">Anhang) </w:t>
      </w:r>
      <w:proofErr w:type="spellStart"/>
      <w:r>
        <w:t>angepaart</w:t>
      </w:r>
      <w:proofErr w:type="spellEnd"/>
      <w:r>
        <w:t xml:space="preserve"> wurden,</w:t>
      </w:r>
    </w:p>
    <w:p w14:paraId="2AB0E850" w14:textId="77777777" w:rsidR="00CE0872" w:rsidRDefault="00CE0872" w:rsidP="00CE0872">
      <w:pPr>
        <w:pStyle w:val="Textkrper-Zeileneinzug"/>
        <w:numPr>
          <w:ilvl w:val="0"/>
          <w:numId w:val="23"/>
        </w:numPr>
        <w:tabs>
          <w:tab w:val="clear" w:pos="340"/>
        </w:tabs>
      </w:pPr>
      <w:r>
        <w:t>die zur Überprüfung der Identität vorgestellt wurden,</w:t>
      </w:r>
    </w:p>
    <w:p w14:paraId="5FCD1888" w14:textId="77777777" w:rsidR="00AE3531" w:rsidRPr="00AE3531" w:rsidRDefault="00AE3531" w:rsidP="00AE3531">
      <w:pPr>
        <w:numPr>
          <w:ilvl w:val="0"/>
          <w:numId w:val="23"/>
        </w:numPr>
        <w:tabs>
          <w:tab w:val="clear" w:pos="340"/>
        </w:tabs>
        <w:rPr>
          <w:rFonts w:eastAsia="MS Mincho"/>
        </w:rPr>
      </w:pPr>
      <w:bookmarkStart w:id="82" w:name="_Hlk495418942"/>
      <w:bookmarkStart w:id="83" w:name="_Hlk496518912"/>
      <w:r w:rsidRPr="00AE3531">
        <w:rPr>
          <w:rFonts w:eastAsia="MS Mincho"/>
        </w:rPr>
        <w:t xml:space="preserve">die gemäß 9. </w:t>
      </w:r>
      <w:r w:rsidRPr="00AE3531">
        <w:t xml:space="preserve">auf Myotonie mit Hilfe des Gentests untersucht wurden, </w:t>
      </w:r>
    </w:p>
    <w:p w14:paraId="5A330095" w14:textId="77777777" w:rsidR="00CE0872" w:rsidRDefault="00CE0872" w:rsidP="00CE0872">
      <w:pPr>
        <w:numPr>
          <w:ilvl w:val="0"/>
          <w:numId w:val="23"/>
        </w:numPr>
        <w:tabs>
          <w:tab w:val="clear" w:pos="340"/>
        </w:tabs>
      </w:pPr>
      <w:r>
        <w:t xml:space="preserve">die in der Bewertung der äußeren Erscheinung mindestens eine Gesamtnote von 6,0 erreicht haben, wobei die Wertnote 5,0 in keinem </w:t>
      </w:r>
      <w:r w:rsidR="00AE3531">
        <w:t>Selektion</w:t>
      </w:r>
      <w:r>
        <w:t>smerkmal unterschritten wurde,</w:t>
      </w:r>
    </w:p>
    <w:p w14:paraId="71AA3289" w14:textId="77777777" w:rsidR="00CE0872" w:rsidRDefault="00CE0872" w:rsidP="00CE0872">
      <w:pPr>
        <w:numPr>
          <w:ilvl w:val="0"/>
          <w:numId w:val="23"/>
        </w:numPr>
        <w:tabs>
          <w:tab w:val="clear" w:pos="340"/>
        </w:tabs>
      </w:pPr>
      <w:r>
        <w:rPr>
          <w:rFonts w:eastAsia="MS Mincho"/>
        </w:rPr>
        <w:t xml:space="preserve">die keine gesundheitsbeeinträchtigenden Merkmale </w:t>
      </w:r>
      <w:r w:rsidRPr="00F82B84">
        <w:rPr>
          <w:rFonts w:eastAsia="MS Mincho"/>
        </w:rPr>
        <w:t xml:space="preserve">gemäß </w:t>
      </w:r>
      <w:hyperlink r:id="rId12" w:anchor="Liste" w:history="1">
        <w:r w:rsidRPr="00F82B84">
          <w:rPr>
            <w:rFonts w:eastAsia="MS Mincho"/>
          </w:rPr>
          <w:t>Liste (Anlage 1)</w:t>
        </w:r>
      </w:hyperlink>
      <w:r>
        <w:rPr>
          <w:rFonts w:eastAsia="MS Mincho"/>
        </w:rPr>
        <w:t xml:space="preserve"> aufweisen.</w:t>
      </w:r>
      <w:bookmarkEnd w:id="82"/>
    </w:p>
    <w:bookmarkEnd w:id="83"/>
    <w:p w14:paraId="2961ACE1" w14:textId="77777777" w:rsidR="00CE0872" w:rsidRDefault="00CE0872" w:rsidP="00CE0872">
      <w:pPr>
        <w:rPr>
          <w:rFonts w:eastAsia="MS Mincho"/>
        </w:rPr>
      </w:pPr>
    </w:p>
    <w:p w14:paraId="2331F800" w14:textId="77777777" w:rsidR="00CE0872" w:rsidRPr="00CE0872" w:rsidRDefault="00CE0872" w:rsidP="00CE0872">
      <w:pPr>
        <w:rPr>
          <w:rFonts w:eastAsia="MS Mincho"/>
          <w:i/>
        </w:rPr>
      </w:pPr>
      <w:bookmarkStart w:id="84" w:name="_Toc496515425"/>
      <w:bookmarkStart w:id="85" w:name="_Toc496539034"/>
      <w:bookmarkStart w:id="86" w:name="_Toc499489692"/>
      <w:bookmarkStart w:id="87" w:name="_Hlk495418961"/>
      <w:r w:rsidRPr="00CE0872">
        <w:rPr>
          <w:rFonts w:eastAsia="MS Mincho"/>
          <w:i/>
        </w:rPr>
        <w:t>Anhang (Hauptabteilung des Zuchtbuches)</w:t>
      </w:r>
      <w:bookmarkEnd w:id="84"/>
      <w:bookmarkEnd w:id="85"/>
      <w:bookmarkEnd w:id="86"/>
    </w:p>
    <w:bookmarkEnd w:id="87"/>
    <w:p w14:paraId="4F03DDAF" w14:textId="77777777" w:rsidR="00CE0872" w:rsidRDefault="00CE0872" w:rsidP="00CE0872">
      <w:pPr>
        <w:rPr>
          <w:rFonts w:eastAsia="MS Mincho"/>
        </w:rPr>
      </w:pPr>
      <w:r>
        <w:rPr>
          <w:rFonts w:eastAsia="MS Mincho"/>
        </w:rPr>
        <w:t>Es werden Stuten eingetragen,</w:t>
      </w:r>
    </w:p>
    <w:p w14:paraId="625C5990" w14:textId="77777777" w:rsidR="00CE0872" w:rsidRPr="00F75206" w:rsidRDefault="00CE0872" w:rsidP="00CE0872">
      <w:pPr>
        <w:numPr>
          <w:ilvl w:val="0"/>
          <w:numId w:val="3"/>
        </w:numPr>
        <w:tabs>
          <w:tab w:val="clear" w:pos="340"/>
        </w:tabs>
        <w:rPr>
          <w:rFonts w:eastAsia="MS Mincho"/>
        </w:rPr>
      </w:pPr>
      <w:r w:rsidRPr="00F75206">
        <w:t xml:space="preserve">deren Eltern </w:t>
      </w:r>
      <w:r w:rsidRPr="00F75206">
        <w:rPr>
          <w:rFonts w:eastAsia="MS Mincho"/>
        </w:rPr>
        <w:t xml:space="preserve">im Zuchtbuch eingetragen sind, davon mindestens ein Elternteil </w:t>
      </w:r>
      <w:r>
        <w:rPr>
          <w:rFonts w:eastAsia="MS Mincho"/>
        </w:rPr>
        <w:t>in der Hauptabteilung der Rasse und</w:t>
      </w:r>
    </w:p>
    <w:p w14:paraId="0BE4E519" w14:textId="77777777" w:rsidR="00CE0872" w:rsidRDefault="00CE0872" w:rsidP="00CE0872">
      <w:pPr>
        <w:pStyle w:val="Textkrper-Zeileneinzug"/>
        <w:numPr>
          <w:ilvl w:val="0"/>
          <w:numId w:val="3"/>
        </w:numPr>
        <w:tabs>
          <w:tab w:val="clear" w:pos="340"/>
        </w:tabs>
      </w:pPr>
      <w:r>
        <w:t>die nicht die Eintragungsvoraussetzungen für das Stutbuch I und II erfüllen.</w:t>
      </w:r>
    </w:p>
    <w:p w14:paraId="6735A641" w14:textId="77777777" w:rsidR="00CE0872" w:rsidRDefault="00CE0872" w:rsidP="00CE0872">
      <w:pPr>
        <w:pStyle w:val="Textkrper-Zeileneinzug"/>
        <w:ind w:left="0"/>
        <w:rPr>
          <w:highlight w:val="yellow"/>
        </w:rPr>
      </w:pPr>
    </w:p>
    <w:p w14:paraId="1037F1F8" w14:textId="77777777" w:rsidR="00AE3531" w:rsidRDefault="00AE3531" w:rsidP="00AE3531">
      <w:pPr>
        <w:pStyle w:val="Textkrper-Zeileneinzug"/>
        <w:ind w:left="0"/>
      </w:pPr>
      <w:bookmarkStart w:id="88" w:name="_Hlk517430301"/>
      <w:r w:rsidRPr="00AE3531">
        <w:t>Die Übernahme von Pferden aus dem Fohlenbuch in den Anhang erfolgt automatisch, wenn von diesen Nachkommen registriert werden.</w:t>
      </w:r>
      <w:r w:rsidRPr="006C7C55">
        <w:t xml:space="preserve"> </w:t>
      </w:r>
    </w:p>
    <w:bookmarkEnd w:id="88"/>
    <w:p w14:paraId="4D4A6F37" w14:textId="77777777" w:rsidR="00CE0872" w:rsidRDefault="00CE0872" w:rsidP="00CE0872">
      <w:pPr>
        <w:pStyle w:val="Textkrper-Zeileneinzug"/>
        <w:ind w:left="0"/>
        <w:rPr>
          <w:highlight w:val="yellow"/>
        </w:rPr>
      </w:pPr>
    </w:p>
    <w:p w14:paraId="3B996CB1" w14:textId="77777777" w:rsidR="00CE0872" w:rsidRPr="00CE0872" w:rsidRDefault="00CE0872" w:rsidP="00CE0872">
      <w:pPr>
        <w:rPr>
          <w:rFonts w:eastAsia="MS Mincho"/>
          <w:i/>
        </w:rPr>
      </w:pPr>
      <w:bookmarkStart w:id="89" w:name="_Toc496515426"/>
      <w:bookmarkStart w:id="90" w:name="_Toc496539035"/>
      <w:bookmarkStart w:id="91" w:name="_Toc499489693"/>
      <w:bookmarkStart w:id="92" w:name="_Hlk495418982"/>
      <w:r w:rsidRPr="00CE0872">
        <w:rPr>
          <w:rFonts w:eastAsia="MS Mincho"/>
          <w:i/>
        </w:rPr>
        <w:t>Fohlenbuch (Hauptabteilung des Zuchtbuches)</w:t>
      </w:r>
      <w:bookmarkEnd w:id="89"/>
      <w:bookmarkEnd w:id="90"/>
      <w:bookmarkEnd w:id="91"/>
    </w:p>
    <w:p w14:paraId="07EBA8BB" w14:textId="77777777" w:rsidR="00CE0872" w:rsidRPr="002D4C55" w:rsidRDefault="00CE0872" w:rsidP="00CE0872">
      <w:r w:rsidRPr="002D4C55">
        <w:t xml:space="preserve">Im Jahr der </w:t>
      </w:r>
      <w:r w:rsidRPr="00DA4C49">
        <w:t>Geburt</w:t>
      </w:r>
      <w:r w:rsidRPr="002D4C55">
        <w:t xml:space="preserve"> werden alle Stut</w:t>
      </w:r>
      <w:r>
        <w:t>fohlen</w:t>
      </w:r>
      <w:r w:rsidRPr="002D4C55">
        <w:t xml:space="preserve"> eingetragen, </w:t>
      </w:r>
    </w:p>
    <w:bookmarkEnd w:id="92"/>
    <w:p w14:paraId="76B4CD05" w14:textId="77777777" w:rsidR="00CE0872" w:rsidRPr="00F75206" w:rsidRDefault="00CE0872" w:rsidP="00CE0872">
      <w:pPr>
        <w:numPr>
          <w:ilvl w:val="0"/>
          <w:numId w:val="3"/>
        </w:numPr>
        <w:tabs>
          <w:tab w:val="clear" w:pos="340"/>
        </w:tabs>
        <w:rPr>
          <w:rFonts w:eastAsia="MS Mincho"/>
        </w:rPr>
      </w:pPr>
      <w:r w:rsidRPr="00F75206">
        <w:t xml:space="preserve">deren Eltern </w:t>
      </w:r>
      <w:r w:rsidRPr="00F75206">
        <w:rPr>
          <w:rFonts w:eastAsia="MS Mincho"/>
        </w:rPr>
        <w:t>im Zuchtbuch eingetragen sind, davon mindestens ein Elternteil in der Hauptabteilung der Rasse.</w:t>
      </w:r>
    </w:p>
    <w:p w14:paraId="112A36C6" w14:textId="77777777" w:rsidR="00CE0872" w:rsidRDefault="00CE0872" w:rsidP="00CE0872">
      <w:pPr>
        <w:pStyle w:val="Textkrper-Zeileneinzug"/>
        <w:ind w:left="0"/>
        <w:rPr>
          <w:highlight w:val="yellow"/>
        </w:rPr>
      </w:pPr>
    </w:p>
    <w:p w14:paraId="1B840A72" w14:textId="77777777" w:rsidR="00CE0872" w:rsidRPr="00CE0872" w:rsidRDefault="00CE0872" w:rsidP="00CE0872">
      <w:pPr>
        <w:rPr>
          <w:rFonts w:eastAsia="MS Mincho"/>
          <w:i/>
        </w:rPr>
      </w:pPr>
      <w:bookmarkStart w:id="93" w:name="_Toc496515427"/>
      <w:bookmarkStart w:id="94" w:name="_Toc496539036"/>
      <w:bookmarkStart w:id="95" w:name="_Toc499489694"/>
      <w:bookmarkStart w:id="96" w:name="_Hlk495418993"/>
      <w:proofErr w:type="spellStart"/>
      <w:r w:rsidRPr="00CE0872">
        <w:rPr>
          <w:rFonts w:eastAsia="MS Mincho"/>
          <w:i/>
        </w:rPr>
        <w:t>Vorbuch</w:t>
      </w:r>
      <w:proofErr w:type="spellEnd"/>
      <w:r w:rsidRPr="00CE0872">
        <w:rPr>
          <w:rFonts w:eastAsia="MS Mincho"/>
          <w:i/>
        </w:rPr>
        <w:t xml:space="preserve"> (Zusätzliche Abteilung des Zuchtbuches)</w:t>
      </w:r>
      <w:bookmarkEnd w:id="93"/>
      <w:bookmarkEnd w:id="94"/>
      <w:bookmarkEnd w:id="95"/>
    </w:p>
    <w:bookmarkEnd w:id="96"/>
    <w:p w14:paraId="339179F4" w14:textId="77777777" w:rsidR="00CE0872" w:rsidRDefault="00CE0872" w:rsidP="00CE0872">
      <w:r>
        <w:t>Es werden Stuten eingetragen, die im Jahr der Eintragung mindestens dreijährig sind,</w:t>
      </w:r>
    </w:p>
    <w:p w14:paraId="6F004481" w14:textId="77777777" w:rsidR="00CE0872" w:rsidRPr="00A11459" w:rsidRDefault="00CE0872" w:rsidP="00CE0872">
      <w:pPr>
        <w:pStyle w:val="Textkrper-Einzug2"/>
        <w:numPr>
          <w:ilvl w:val="0"/>
          <w:numId w:val="11"/>
        </w:numPr>
        <w:tabs>
          <w:tab w:val="clear" w:pos="340"/>
        </w:tabs>
      </w:pPr>
      <w:r w:rsidRPr="00AE3531">
        <w:t xml:space="preserve">die nicht in eines der vorstehenden </w:t>
      </w:r>
      <w:bookmarkStart w:id="97" w:name="_Hlk517430319"/>
      <w:r w:rsidR="00AE3531" w:rsidRPr="00AE3531">
        <w:t>Klassen für Stuten des Zuchtbuches</w:t>
      </w:r>
      <w:bookmarkEnd w:id="97"/>
      <w:r w:rsidR="00AE3531" w:rsidRPr="00AE3531">
        <w:t xml:space="preserve"> </w:t>
      </w:r>
      <w:r w:rsidRPr="00AE3531">
        <w:t>eingetragen</w:t>
      </w:r>
      <w:r w:rsidRPr="00A11459">
        <w:t xml:space="preserve"> werden können, aber dem Zuchtziel des Kleinen Deutschen Reitpferdes entsprechen,</w:t>
      </w:r>
    </w:p>
    <w:p w14:paraId="7850F1E9" w14:textId="77777777" w:rsidR="00CE0872" w:rsidRPr="00A11459" w:rsidRDefault="00CE0872" w:rsidP="00CE0872">
      <w:pPr>
        <w:pStyle w:val="Textkrper-Einzug2"/>
        <w:numPr>
          <w:ilvl w:val="0"/>
          <w:numId w:val="11"/>
        </w:numPr>
      </w:pPr>
      <w:r w:rsidRPr="00A11459">
        <w:t>die zur Überprüfung der Identität vorgestellt wurden,</w:t>
      </w:r>
    </w:p>
    <w:p w14:paraId="545D6AF5" w14:textId="77777777" w:rsidR="00CE0872" w:rsidRPr="00A11459" w:rsidRDefault="00CE0872" w:rsidP="00CE0872">
      <w:pPr>
        <w:numPr>
          <w:ilvl w:val="0"/>
          <w:numId w:val="2"/>
        </w:numPr>
      </w:pPr>
      <w:r>
        <w:t xml:space="preserve">die in der Bewertung der äußeren Erscheinung </w:t>
      </w:r>
      <w:r>
        <w:rPr>
          <w:rFonts w:eastAsia="MS Mincho"/>
        </w:rPr>
        <w:t xml:space="preserve">mindestens </w:t>
      </w:r>
      <w:r w:rsidRPr="00A11459">
        <w:rPr>
          <w:rFonts w:eastAsia="MS Mincho"/>
        </w:rPr>
        <w:t>eine Gesamtnote von 6,0 erreicht haben, wobei die Wertnote 5,0 in keinem Eintragungsmerkmal unterschritten wurde,</w:t>
      </w:r>
    </w:p>
    <w:p w14:paraId="1EDD27D3" w14:textId="77777777" w:rsidR="00CE0872" w:rsidRDefault="00CE0872" w:rsidP="00CE0872">
      <w:pPr>
        <w:numPr>
          <w:ilvl w:val="0"/>
          <w:numId w:val="2"/>
        </w:numPr>
        <w:tabs>
          <w:tab w:val="clear" w:pos="340"/>
        </w:tabs>
        <w:rPr>
          <w:rFonts w:eastAsia="MS Mincho"/>
        </w:rPr>
      </w:pPr>
      <w:bookmarkStart w:id="98" w:name="_Hlk496190696"/>
      <w:r>
        <w:rPr>
          <w:rFonts w:eastAsia="MS Mincho"/>
        </w:rPr>
        <w:t xml:space="preserve">die keine gesundheitsbeeinträchtigenden Merkmale </w:t>
      </w:r>
      <w:r w:rsidRPr="00F82B84">
        <w:rPr>
          <w:rFonts w:eastAsia="MS Mincho"/>
        </w:rPr>
        <w:t xml:space="preserve">gemäß </w:t>
      </w:r>
      <w:hyperlink r:id="rId13" w:anchor="Liste" w:history="1">
        <w:r w:rsidRPr="00F82B84">
          <w:rPr>
            <w:rFonts w:eastAsia="MS Mincho"/>
          </w:rPr>
          <w:t>Liste (Anlage 1)</w:t>
        </w:r>
      </w:hyperlink>
      <w:r>
        <w:rPr>
          <w:rFonts w:eastAsia="MS Mincho"/>
        </w:rPr>
        <w:t xml:space="preserve"> aufweisen</w:t>
      </w:r>
      <w:bookmarkEnd w:id="98"/>
    </w:p>
    <w:p w14:paraId="254D95EE" w14:textId="77777777" w:rsidR="00CE0872" w:rsidRDefault="00CE0872" w:rsidP="00CE0872">
      <w:pPr>
        <w:rPr>
          <w:rFonts w:eastAsia="MS Mincho"/>
        </w:rPr>
      </w:pPr>
    </w:p>
    <w:p w14:paraId="2C7DA1DB" w14:textId="77777777" w:rsidR="000A045E" w:rsidRPr="005824C1" w:rsidRDefault="00AE3531" w:rsidP="00913F73">
      <w:pPr>
        <w:numPr>
          <w:ilvl w:val="0"/>
          <w:numId w:val="5"/>
        </w:numPr>
        <w:spacing w:before="61" w:after="61"/>
        <w:ind w:left="0" w:firstLine="0"/>
        <w:rPr>
          <w:b/>
          <w:u w:val="single"/>
          <w:lang w:val="en-US"/>
        </w:rPr>
      </w:pPr>
      <w:bookmarkStart w:id="99" w:name="_Toc496536834"/>
      <w:bookmarkStart w:id="100" w:name="_Toc499486500"/>
      <w:r w:rsidRPr="005824C1">
        <w:rPr>
          <w:b/>
          <w:szCs w:val="22"/>
          <w:u w:val="single"/>
        </w:rPr>
        <w:t>Einsatz von Reproduktionstechniken</w:t>
      </w:r>
      <w:bookmarkEnd w:id="99"/>
      <w:bookmarkEnd w:id="100"/>
    </w:p>
    <w:p w14:paraId="6AB71297" w14:textId="77777777" w:rsidR="00AE3531" w:rsidRPr="005824C1" w:rsidRDefault="005824C1" w:rsidP="00AE3531">
      <w:pPr>
        <w:rPr>
          <w:b/>
        </w:rPr>
      </w:pPr>
      <w:bookmarkStart w:id="101" w:name="_Toc496536835"/>
      <w:bookmarkStart w:id="102" w:name="_Toc499486501"/>
      <w:bookmarkStart w:id="103" w:name="_Hlk517956660"/>
      <w:r w:rsidRPr="005824C1">
        <w:rPr>
          <w:b/>
        </w:rPr>
        <w:t xml:space="preserve">8.1 </w:t>
      </w:r>
      <w:r w:rsidR="00AE3531" w:rsidRPr="005824C1">
        <w:rPr>
          <w:b/>
        </w:rPr>
        <w:t>Künstliche Besamung</w:t>
      </w:r>
      <w:bookmarkEnd w:id="101"/>
      <w:bookmarkEnd w:id="102"/>
      <w:r w:rsidR="00AE3531" w:rsidRPr="005824C1">
        <w:rPr>
          <w:b/>
        </w:rPr>
        <w:t xml:space="preserve"> </w:t>
      </w:r>
    </w:p>
    <w:p w14:paraId="0C51285D" w14:textId="77777777" w:rsidR="00FB4F1F" w:rsidRPr="00DF7D30" w:rsidRDefault="00FB4F1F" w:rsidP="00FB4F1F">
      <w:pPr>
        <w:rPr>
          <w:strike/>
        </w:rPr>
      </w:pPr>
      <w:bookmarkStart w:id="104" w:name="_Hlk517430388"/>
      <w:bookmarkStart w:id="105" w:name="_Hlk517956685"/>
      <w:bookmarkEnd w:id="103"/>
      <w:r w:rsidRPr="004D333B">
        <w:t xml:space="preserve">In der künstlichen Besamung dürfen nur Hengste eingesetzt werden, </w:t>
      </w:r>
      <w:bookmarkStart w:id="106" w:name="_Hlk519083342"/>
      <w:r w:rsidRPr="00DF7D30">
        <w:t>die auf einer Sammelveranstaltung (Körung) des Zuchtverbandes gemäß B.15 der Satzung und gemäß (11.1) Körung dieses Zuchtprogramms die entsprechende Mindestgesamtnote erhalten haben.</w:t>
      </w:r>
    </w:p>
    <w:bookmarkEnd w:id="106"/>
    <w:p w14:paraId="208634C7" w14:textId="77777777" w:rsidR="00AE3531" w:rsidRPr="005824C1" w:rsidRDefault="00AE3531" w:rsidP="00AE3531">
      <w:pPr>
        <w:rPr>
          <w:rFonts w:cs="Arial"/>
          <w:b/>
          <w:szCs w:val="22"/>
        </w:rPr>
      </w:pPr>
    </w:p>
    <w:p w14:paraId="57A38A96" w14:textId="77777777" w:rsidR="00AE3531" w:rsidRPr="005824C1" w:rsidRDefault="005824C1" w:rsidP="005824C1">
      <w:pPr>
        <w:rPr>
          <w:b/>
        </w:rPr>
      </w:pPr>
      <w:bookmarkStart w:id="107" w:name="_Toc496536836"/>
      <w:bookmarkStart w:id="108" w:name="_Toc499486502"/>
      <w:bookmarkStart w:id="109" w:name="_Hlk498421419"/>
      <w:r w:rsidRPr="005824C1">
        <w:rPr>
          <w:b/>
        </w:rPr>
        <w:t xml:space="preserve">8.2 </w:t>
      </w:r>
      <w:r w:rsidR="00AE3531" w:rsidRPr="005824C1">
        <w:rPr>
          <w:b/>
        </w:rPr>
        <w:t>Embryotransfer</w:t>
      </w:r>
      <w:bookmarkEnd w:id="107"/>
      <w:bookmarkEnd w:id="108"/>
    </w:p>
    <w:p w14:paraId="38088398" w14:textId="77777777" w:rsidR="00FB4F1F" w:rsidRPr="002C16EC" w:rsidRDefault="00FB4F1F" w:rsidP="00FB4F1F">
      <w:r>
        <w:t>Spenders</w:t>
      </w:r>
      <w:r w:rsidRPr="004D333B">
        <w:t xml:space="preserve">tuten dürfen nur für einen Embryotransfer genutzt werden, </w:t>
      </w:r>
      <w:bookmarkStart w:id="110" w:name="_Hlk519083349"/>
      <w:r w:rsidRPr="002C16EC">
        <w:t>wenn sie im Stutbuch I eingetragen sind.</w:t>
      </w:r>
    </w:p>
    <w:bookmarkEnd w:id="110"/>
    <w:p w14:paraId="39AD35A9" w14:textId="77777777" w:rsidR="00AE3531" w:rsidRPr="005824C1" w:rsidRDefault="00AE3531" w:rsidP="00AE3531">
      <w:pPr>
        <w:rPr>
          <w:rFonts w:cs="Arial"/>
          <w:szCs w:val="22"/>
        </w:rPr>
      </w:pPr>
    </w:p>
    <w:p w14:paraId="44F06D42" w14:textId="77777777" w:rsidR="00AE3531" w:rsidRPr="005824C1" w:rsidRDefault="005824C1" w:rsidP="005824C1">
      <w:pPr>
        <w:rPr>
          <w:b/>
        </w:rPr>
      </w:pPr>
      <w:bookmarkStart w:id="111" w:name="_Toc496536837"/>
      <w:bookmarkStart w:id="112" w:name="_Toc499486503"/>
      <w:bookmarkEnd w:id="109"/>
      <w:r w:rsidRPr="005824C1">
        <w:rPr>
          <w:b/>
        </w:rPr>
        <w:t xml:space="preserve">8.3 </w:t>
      </w:r>
      <w:r w:rsidR="00AE3531" w:rsidRPr="005824C1">
        <w:rPr>
          <w:b/>
        </w:rPr>
        <w:t>Klonen</w:t>
      </w:r>
      <w:bookmarkEnd w:id="111"/>
      <w:bookmarkEnd w:id="112"/>
    </w:p>
    <w:p w14:paraId="569C6726" w14:textId="77777777" w:rsidR="00AE3531" w:rsidRPr="005824C1" w:rsidRDefault="00AE3531" w:rsidP="00AE3531">
      <w:pPr>
        <w:rPr>
          <w:rFonts w:cs="Arial"/>
          <w:szCs w:val="22"/>
        </w:rPr>
      </w:pPr>
      <w:r w:rsidRPr="005824C1">
        <w:rPr>
          <w:rFonts w:cs="Arial"/>
          <w:szCs w:val="22"/>
        </w:rPr>
        <w:lastRenderedPageBreak/>
        <w:t>Die Technik des Klonens ist im Zuchtprogramm nicht zulässig. Klone und ihre Nachkommen können nicht in das Zuchtbuch eingetragen werden und sind von der Teilnahme am Zuchtprogramm ausgeschlossen.</w:t>
      </w:r>
    </w:p>
    <w:bookmarkEnd w:id="104"/>
    <w:p w14:paraId="492E0568" w14:textId="77777777" w:rsidR="00AE3531" w:rsidRPr="005824C1" w:rsidRDefault="00AE3531" w:rsidP="00AE3531">
      <w:pPr>
        <w:rPr>
          <w:rFonts w:cs="Arial"/>
          <w:szCs w:val="22"/>
        </w:rPr>
      </w:pPr>
    </w:p>
    <w:p w14:paraId="05923024" w14:textId="77777777" w:rsidR="00AE3531" w:rsidRPr="005824C1" w:rsidRDefault="00AE3531" w:rsidP="00AE3531">
      <w:pPr>
        <w:numPr>
          <w:ilvl w:val="0"/>
          <w:numId w:val="5"/>
        </w:numPr>
        <w:ind w:left="284" w:hanging="284"/>
        <w:jc w:val="left"/>
        <w:rPr>
          <w:rFonts w:eastAsia="MS Mincho" w:cs="Arial"/>
          <w:b/>
          <w:bCs/>
          <w:szCs w:val="22"/>
        </w:rPr>
      </w:pPr>
      <w:bookmarkStart w:id="113" w:name="_Toc496536838"/>
      <w:bookmarkStart w:id="114" w:name="_Toc499486504"/>
      <w:r w:rsidRPr="005824C1">
        <w:rPr>
          <w:rFonts w:eastAsia="MS Mincho" w:cs="Arial"/>
          <w:b/>
          <w:bCs/>
          <w:szCs w:val="22"/>
        </w:rPr>
        <w:t>Berücksichtigung gesundheitlicher Merkmale sow</w:t>
      </w:r>
      <w:r w:rsidR="00AA72E1">
        <w:rPr>
          <w:rFonts w:eastAsia="MS Mincho" w:cs="Arial"/>
          <w:b/>
          <w:bCs/>
          <w:szCs w:val="22"/>
        </w:rPr>
        <w:t>ie genetischer Variationen</w:t>
      </w:r>
      <w:r w:rsidRPr="005824C1">
        <w:rPr>
          <w:rFonts w:eastAsia="MS Mincho" w:cs="Arial"/>
          <w:b/>
          <w:bCs/>
          <w:szCs w:val="22"/>
        </w:rPr>
        <w:t xml:space="preserve"> bzw. Besonderheiten</w:t>
      </w:r>
      <w:bookmarkEnd w:id="113"/>
      <w:bookmarkEnd w:id="114"/>
    </w:p>
    <w:bookmarkEnd w:id="105"/>
    <w:p w14:paraId="544D81E2" w14:textId="77777777" w:rsidR="00431D63" w:rsidRDefault="00431D63" w:rsidP="00431D63">
      <w:pPr>
        <w:rPr>
          <w:rFonts w:eastAsia="MS Mincho" w:cs="Arial"/>
        </w:rPr>
      </w:pPr>
      <w:r w:rsidRPr="004D333B">
        <w:rPr>
          <w:rFonts w:eastAsia="MS Mincho" w:cs="Arial"/>
        </w:rPr>
        <w:t xml:space="preserve">Hengste sind nur im Hengstbuch I und II sowie </w:t>
      </w:r>
      <w:proofErr w:type="spellStart"/>
      <w:r w:rsidRPr="004D333B">
        <w:rPr>
          <w:rFonts w:eastAsia="MS Mincho" w:cs="Arial"/>
        </w:rPr>
        <w:t>Vorbuch</w:t>
      </w:r>
      <w:proofErr w:type="spellEnd"/>
      <w:r w:rsidRPr="004D333B">
        <w:rPr>
          <w:rFonts w:eastAsia="MS Mincho" w:cs="Arial"/>
        </w:rPr>
        <w:t xml:space="preserve"> und Stuten nur im Stutbuch I und II sowie </w:t>
      </w:r>
      <w:proofErr w:type="spellStart"/>
      <w:r w:rsidRPr="004D333B">
        <w:rPr>
          <w:rFonts w:eastAsia="MS Mincho" w:cs="Arial"/>
        </w:rPr>
        <w:t>Vorbuch</w:t>
      </w:r>
      <w:proofErr w:type="spellEnd"/>
      <w:r w:rsidRPr="004D333B">
        <w:rPr>
          <w:rFonts w:eastAsia="MS Mincho" w:cs="Arial"/>
        </w:rPr>
        <w:t xml:space="preserve"> eintragungsfähig, wenn sie keine gesundheitsbeeinträchtigenden Merkmale aufweisen (</w:t>
      </w:r>
      <w:bookmarkStart w:id="115" w:name="_Hlk496174654"/>
      <w:r w:rsidRPr="004D333B">
        <w:rPr>
          <w:rFonts w:eastAsia="MS Mincho" w:cs="Arial"/>
        </w:rPr>
        <w:t>Anlage 1</w:t>
      </w:r>
      <w:bookmarkEnd w:id="115"/>
      <w:r w:rsidRPr="004D333B">
        <w:rPr>
          <w:rFonts w:eastAsia="MS Mincho" w:cs="Arial"/>
        </w:rPr>
        <w:t xml:space="preserve">). </w:t>
      </w:r>
    </w:p>
    <w:p w14:paraId="3C7CACC5" w14:textId="77777777" w:rsidR="00431D63" w:rsidRDefault="00431D63" w:rsidP="00431D63">
      <w:pPr>
        <w:rPr>
          <w:rFonts w:eastAsia="MS Mincho" w:cs="Arial"/>
        </w:rPr>
      </w:pPr>
    </w:p>
    <w:p w14:paraId="15FCCA1A" w14:textId="77777777" w:rsidR="00431D63" w:rsidRDefault="00431D63" w:rsidP="00431D63">
      <w:pPr>
        <w:rPr>
          <w:rFonts w:eastAsia="MS Mincho" w:cs="Arial"/>
        </w:rPr>
      </w:pPr>
      <w:r w:rsidRPr="00426F98">
        <w:rPr>
          <w:rFonts w:eastAsia="MS Mincho" w:cs="Arial"/>
        </w:rPr>
        <w:t>Sofern genetische Defekte und genetische Besonderheiten gemäß Anlage 1 bekannt sind und im Zuchtprogramm Berücksichtigung finden, sind sie in Tierzuchtbescheinigungen anzugeben</w:t>
      </w:r>
      <w:r w:rsidRPr="00161F92">
        <w:rPr>
          <w:rFonts w:eastAsia="MS Mincho" w:cs="Arial"/>
        </w:rPr>
        <w:t xml:space="preserve"> und entsprechend der VO (EU) 2016/1012 zu veröffentlichen.</w:t>
      </w:r>
    </w:p>
    <w:p w14:paraId="1DE1F454" w14:textId="77777777" w:rsidR="00431D63" w:rsidRDefault="00431D63" w:rsidP="00431D63">
      <w:pPr>
        <w:rPr>
          <w:rFonts w:eastAsia="MS Mincho" w:cs="Arial"/>
        </w:rPr>
      </w:pPr>
    </w:p>
    <w:p w14:paraId="00670CCB" w14:textId="77777777" w:rsidR="00431D63" w:rsidRPr="00C470D9" w:rsidRDefault="00431D63" w:rsidP="00431D63">
      <w:pPr>
        <w:rPr>
          <w:rFonts w:eastAsia="MS Mincho" w:cs="Arial"/>
          <w:b/>
        </w:rPr>
      </w:pPr>
      <w:r w:rsidRPr="00426F98">
        <w:t xml:space="preserve">Ab dem Zuchtjahr 2019 werden alle Hengste, die in Hengstbuch I oder Hengstbuch II eingetragen sind oder eingetragen werden, auf </w:t>
      </w:r>
      <w:proofErr w:type="spellStart"/>
      <w:r w:rsidRPr="00426F98">
        <w:t>Cerebelläre</w:t>
      </w:r>
      <w:proofErr w:type="spellEnd"/>
      <w:r w:rsidRPr="00426F98">
        <w:t xml:space="preserve"> Abiotrophie (CA) mit Hilfe des Gentests untersucht. Der jeweilige Zuchtverband wird das Ergebnis des Gentests </w:t>
      </w:r>
      <w:r w:rsidR="009C2736">
        <w:t>im Zuchtbuch</w:t>
      </w:r>
      <w:r w:rsidRPr="00426F98">
        <w:t xml:space="preserve"> dokumentieren. Die Ergebnisse werden auf der Website der FN veröffentlicht. Das Ergebnis hat keinen Einfluss auf die Eintragung der Ponys.</w:t>
      </w:r>
      <w:r w:rsidRPr="00C470D9">
        <w:t xml:space="preserve"> </w:t>
      </w:r>
    </w:p>
    <w:p w14:paraId="0C6265CC" w14:textId="77777777" w:rsidR="00431D63" w:rsidRPr="004D333B" w:rsidRDefault="00431D63" w:rsidP="00431D63">
      <w:pPr>
        <w:rPr>
          <w:rFonts w:eastAsia="MS Mincho" w:cs="Arial"/>
        </w:rPr>
      </w:pPr>
    </w:p>
    <w:p w14:paraId="35E7F05E" w14:textId="77777777" w:rsidR="00431D63" w:rsidRPr="004D333B" w:rsidRDefault="00431D63" w:rsidP="00431D63">
      <w:pPr>
        <w:rPr>
          <w:rFonts w:eastAsia="MS Mincho" w:cs="Arial"/>
        </w:rPr>
      </w:pPr>
      <w:r>
        <w:rPr>
          <w:rFonts w:eastAsia="MS Mincho" w:cs="Arial"/>
        </w:rPr>
        <w:t xml:space="preserve">Sollten beide Elterntiere nachweislich frei von dem Gen für </w:t>
      </w:r>
      <w:proofErr w:type="spellStart"/>
      <w:r>
        <w:rPr>
          <w:rFonts w:eastAsia="MS Mincho" w:cs="Arial"/>
        </w:rPr>
        <w:t>Cerebelläre</w:t>
      </w:r>
      <w:proofErr w:type="spellEnd"/>
      <w:r>
        <w:rPr>
          <w:rFonts w:eastAsia="MS Mincho" w:cs="Arial"/>
        </w:rPr>
        <w:t xml:space="preserve"> Abiotrophie sein, entfällt die Verpflichtung der Untersuchung.</w:t>
      </w:r>
    </w:p>
    <w:p w14:paraId="1DFD2347" w14:textId="77777777" w:rsidR="00431D63" w:rsidRDefault="00431D63" w:rsidP="00431D63">
      <w:pPr>
        <w:rPr>
          <w:rFonts w:eastAsia="MS Mincho" w:cs="Arial"/>
        </w:rPr>
      </w:pPr>
    </w:p>
    <w:p w14:paraId="133F1CE2" w14:textId="77777777" w:rsidR="00431D63" w:rsidRPr="00295110" w:rsidRDefault="00431D63" w:rsidP="00431D63">
      <w:pPr>
        <w:rPr>
          <w:rFonts w:cs="Arial"/>
          <w:bCs/>
        </w:rPr>
      </w:pPr>
      <w:r w:rsidRPr="00003DB0">
        <w:rPr>
          <w:rFonts w:eastAsia="MS Mincho" w:cs="Arial"/>
          <w:b/>
          <w:bCs/>
          <w:i/>
        </w:rPr>
        <w:t xml:space="preserve">Eintragungsbestimmungen für New Forest Ponys als </w:t>
      </w:r>
      <w:r w:rsidRPr="00003DB0">
        <w:rPr>
          <w:rFonts w:cs="Arial"/>
          <w:b/>
          <w:bCs/>
          <w:i/>
        </w:rPr>
        <w:t>zugelassene Rasse sowie für Deutsche Reitponys, die aus Trägerlinien bezüglich des Gens für Myotonie stammen bzw. bei denen der</w:t>
      </w:r>
      <w:r w:rsidRPr="00003DB0">
        <w:rPr>
          <w:rFonts w:eastAsia="Arial" w:cs="Arial"/>
          <w:b/>
          <w:bCs/>
          <w:i/>
          <w:sz w:val="15"/>
          <w:szCs w:val="15"/>
        </w:rPr>
        <w:t xml:space="preserve"> </w:t>
      </w:r>
      <w:r w:rsidRPr="00003DB0">
        <w:rPr>
          <w:rFonts w:cs="Arial"/>
          <w:b/>
          <w:bCs/>
          <w:i/>
        </w:rPr>
        <w:t>Verdacht besteht, dass sie Träger des Gens für Myotonie sind</w:t>
      </w:r>
      <w:r w:rsidRPr="00295110">
        <w:rPr>
          <w:rFonts w:cs="Arial"/>
          <w:bCs/>
        </w:rPr>
        <w:t>:</w:t>
      </w:r>
    </w:p>
    <w:p w14:paraId="7743C584" w14:textId="77777777" w:rsidR="00431D63" w:rsidRPr="00295110" w:rsidRDefault="00431D63" w:rsidP="00431D63">
      <w:pPr>
        <w:rPr>
          <w:rFonts w:cs="Arial"/>
          <w:bCs/>
        </w:rPr>
      </w:pPr>
    </w:p>
    <w:p w14:paraId="7DFD5ABA" w14:textId="77777777" w:rsidR="00431D63" w:rsidRDefault="00431D63" w:rsidP="00431D63">
      <w:pPr>
        <w:rPr>
          <w:rFonts w:cs="Arial"/>
          <w:bCs/>
        </w:rPr>
      </w:pPr>
      <w:r w:rsidRPr="00295110">
        <w:rPr>
          <w:rFonts w:cs="Arial"/>
          <w:bCs/>
        </w:rPr>
        <w:t>Hengste und Stuten der Rassen New Forest Pony und Deutsches Reitpony, bei denen der Verdacht besteht, dass sie Träger sind (</w:t>
      </w:r>
      <w:proofErr w:type="spellStart"/>
      <w:r w:rsidRPr="00295110">
        <w:rPr>
          <w:rFonts w:cs="Arial"/>
          <w:bCs/>
        </w:rPr>
        <w:t>Kantje’s</w:t>
      </w:r>
      <w:proofErr w:type="spellEnd"/>
      <w:r w:rsidRPr="00295110">
        <w:rPr>
          <w:rFonts w:cs="Arial"/>
          <w:bCs/>
        </w:rPr>
        <w:t xml:space="preserve"> Ronaldo-Blut im Pedigree), dürfen nur dann in das Hengstbuch I, Hengstbuch II bzw. Stutbuch I, Stutbuch II eingetragen werden, wenn sie auf das Gen für Myotonie untersucht sind. Das Ergebnis wird </w:t>
      </w:r>
      <w:r w:rsidR="00FC5A96">
        <w:rPr>
          <w:rFonts w:cs="Arial"/>
          <w:bCs/>
        </w:rPr>
        <w:t>im Zuchtbuch</w:t>
      </w:r>
      <w:r w:rsidRPr="00295110">
        <w:rPr>
          <w:rFonts w:cs="Arial"/>
          <w:bCs/>
        </w:rPr>
        <w:t xml:space="preserve"> vermerkt sowie auf der</w:t>
      </w:r>
      <w:r>
        <w:rPr>
          <w:rFonts w:cs="Arial"/>
          <w:bCs/>
        </w:rPr>
        <w:t xml:space="preserve"> Website der FN veröffentlicht. </w:t>
      </w:r>
    </w:p>
    <w:p w14:paraId="7B8E827C" w14:textId="77777777" w:rsidR="00431D63" w:rsidRDefault="00431D63" w:rsidP="00431D63">
      <w:pPr>
        <w:rPr>
          <w:rFonts w:cs="Arial"/>
          <w:bCs/>
        </w:rPr>
      </w:pPr>
    </w:p>
    <w:p w14:paraId="2530C510" w14:textId="77777777" w:rsidR="00431D63" w:rsidRPr="00003DB0" w:rsidRDefault="00431D63" w:rsidP="00431D63">
      <w:pPr>
        <w:rPr>
          <w:rFonts w:cs="Arial"/>
        </w:rPr>
      </w:pPr>
      <w:r w:rsidRPr="00003DB0">
        <w:rPr>
          <w:rFonts w:cs="Arial"/>
          <w:bCs/>
        </w:rPr>
        <w:t>Alle bereits aktiv eingetragenen Hengste der Rasse New Forest Pony und Deutsches Reitpony müssen ab 2013 untersucht werden, wenn sie aus Trägerlinien stammen bzw. bei denen der Verdacht besteht, dass sie Träger sind (</w:t>
      </w:r>
      <w:proofErr w:type="spellStart"/>
      <w:r w:rsidRPr="00003DB0">
        <w:rPr>
          <w:rFonts w:cs="Arial"/>
          <w:bCs/>
        </w:rPr>
        <w:t>Kantje’s</w:t>
      </w:r>
      <w:proofErr w:type="spellEnd"/>
      <w:r w:rsidRPr="00003DB0">
        <w:rPr>
          <w:rFonts w:cs="Arial"/>
          <w:bCs/>
        </w:rPr>
        <w:t xml:space="preserve"> Ronaldo-Blut im Pedigree). </w:t>
      </w:r>
      <w:r w:rsidRPr="00003DB0">
        <w:rPr>
          <w:rFonts w:cs="Arial"/>
        </w:rPr>
        <w:t xml:space="preserve">Das Ergebnis wird </w:t>
      </w:r>
      <w:r w:rsidR="00FC5A96">
        <w:rPr>
          <w:rFonts w:cs="Arial"/>
        </w:rPr>
        <w:t>im Zuchtbuch</w:t>
      </w:r>
      <w:r w:rsidRPr="00003DB0">
        <w:rPr>
          <w:rFonts w:cs="Arial"/>
        </w:rPr>
        <w:t xml:space="preserve"> vermerkt sowie auf der </w:t>
      </w:r>
      <w:r>
        <w:rPr>
          <w:rFonts w:cs="Arial"/>
        </w:rPr>
        <w:t>Website der FN</w:t>
      </w:r>
      <w:r w:rsidRPr="00003DB0">
        <w:rPr>
          <w:rFonts w:cs="Arial"/>
        </w:rPr>
        <w:t xml:space="preserve"> veröffentlicht. Das Ergebnis hat keinen Einfluss auf den Eintragungsstatus.</w:t>
      </w:r>
    </w:p>
    <w:p w14:paraId="5B04AD95" w14:textId="77777777" w:rsidR="00431D63" w:rsidRDefault="00431D63" w:rsidP="00431D63">
      <w:pPr>
        <w:pStyle w:val="Textkrper-Zeileneinzug"/>
        <w:ind w:left="0"/>
        <w:rPr>
          <w:rFonts w:cs="Arial"/>
        </w:rPr>
      </w:pPr>
    </w:p>
    <w:p w14:paraId="5D8424DD" w14:textId="77777777" w:rsidR="00431D63" w:rsidRDefault="00431D63" w:rsidP="00431D63">
      <w:pPr>
        <w:pStyle w:val="Textkrper-Zeileneinzug"/>
        <w:ind w:left="0"/>
        <w:rPr>
          <w:rFonts w:cs="Arial"/>
        </w:rPr>
      </w:pPr>
      <w:r>
        <w:rPr>
          <w:rFonts w:cs="Arial"/>
        </w:rPr>
        <w:t>Alle bereits aktiv eingetragenen Stuten der Rasse New Forest Pony und Deutsches Reitpony sollten untersucht werden, wenn sie aus Trägerlinien stammen bzw. bei denen der Verdacht besteht, dass sie Träger sind (</w:t>
      </w:r>
      <w:proofErr w:type="spellStart"/>
      <w:r>
        <w:rPr>
          <w:rFonts w:cs="Arial"/>
        </w:rPr>
        <w:t>Kantje's</w:t>
      </w:r>
      <w:proofErr w:type="spellEnd"/>
      <w:r>
        <w:rPr>
          <w:rFonts w:cs="Arial"/>
        </w:rPr>
        <w:t xml:space="preserve"> Ronaldo-Blut im Pedigree). Der Myotonie Status wird im Pass vermerkt. Das Ergebnis hat keinen Einfluss auf den Eintragungsstatus.</w:t>
      </w:r>
    </w:p>
    <w:p w14:paraId="3187162A" w14:textId="77777777" w:rsidR="00431D63" w:rsidRDefault="00431D63" w:rsidP="00431D63">
      <w:pPr>
        <w:rPr>
          <w:rFonts w:cs="Arial"/>
        </w:rPr>
      </w:pPr>
    </w:p>
    <w:p w14:paraId="266A27F8" w14:textId="77777777" w:rsidR="00431D63" w:rsidRDefault="00431D63" w:rsidP="00431D63">
      <w:pPr>
        <w:pStyle w:val="Textkrper-Zeileneinzug"/>
        <w:ind w:left="0"/>
        <w:rPr>
          <w:rFonts w:cs="Arial"/>
        </w:rPr>
      </w:pPr>
      <w:r>
        <w:rPr>
          <w:rFonts w:cs="Arial"/>
        </w:rPr>
        <w:t xml:space="preserve">Sollte das auf eine Trägerlinie zurückgehende Elterntier nachweislich frei von dem Gen für Myotonie sein entfällt die Verpflichtung der Untersuchung. </w:t>
      </w:r>
    </w:p>
    <w:p w14:paraId="079B7366" w14:textId="77777777" w:rsidR="004E7AC3" w:rsidRDefault="004E7AC3" w:rsidP="00721B21">
      <w:pPr>
        <w:pStyle w:val="Textkrp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748"/>
      </w:tblGrid>
      <w:tr w:rsidR="00721B21" w14:paraId="10F68FBB" w14:textId="77777777" w:rsidTr="003B1DE3">
        <w:tc>
          <w:tcPr>
            <w:tcW w:w="7462" w:type="dxa"/>
            <w:shd w:val="clear" w:color="auto" w:fill="auto"/>
          </w:tcPr>
          <w:p w14:paraId="71A6D044" w14:textId="77777777" w:rsidR="00721B21" w:rsidRPr="003B1F6E" w:rsidRDefault="00721B21" w:rsidP="003B1DE3">
            <w:pPr>
              <w:pStyle w:val="Textkrper"/>
              <w:jc w:val="left"/>
              <w:rPr>
                <w:b/>
              </w:rPr>
            </w:pPr>
          </w:p>
          <w:p w14:paraId="2790B418" w14:textId="77777777" w:rsidR="00721B21" w:rsidRPr="00AB10BB" w:rsidRDefault="00721B21" w:rsidP="003B1DE3">
            <w:pPr>
              <w:pStyle w:val="Textkrper"/>
              <w:jc w:val="left"/>
            </w:pPr>
            <w:r w:rsidRPr="00AB10BB">
              <w:rPr>
                <w:b/>
              </w:rPr>
              <w:t>Anlage 1 – Gesundheitsbeeinträchtigende Merkmale</w:t>
            </w:r>
          </w:p>
        </w:tc>
        <w:tc>
          <w:tcPr>
            <w:tcW w:w="1748" w:type="dxa"/>
            <w:shd w:val="clear" w:color="auto" w:fill="auto"/>
          </w:tcPr>
          <w:p w14:paraId="7559CC11" w14:textId="5D9FB547" w:rsidR="00721B21" w:rsidRDefault="00525A0E" w:rsidP="003B1DE3">
            <w:pPr>
              <w:pStyle w:val="Textkrper"/>
              <w:jc w:val="right"/>
            </w:pPr>
            <w:r>
              <w:object w:dxaOrig="1525" w:dyaOrig="993" w14:anchorId="52FA4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49.8pt" o:ole="">
                  <v:imagedata r:id="rId14" o:title=""/>
                </v:shape>
                <o:OLEObject Type="Embed" ProgID="Package" ShapeID="_x0000_i1030" DrawAspect="Icon" ObjectID="_1752929449" r:id="rId15"/>
              </w:object>
            </w:r>
          </w:p>
        </w:tc>
      </w:tr>
      <w:tr w:rsidR="00721B21" w14:paraId="0DF6A4E6" w14:textId="77777777" w:rsidTr="003B1DE3">
        <w:tc>
          <w:tcPr>
            <w:tcW w:w="7462" w:type="dxa"/>
            <w:shd w:val="clear" w:color="auto" w:fill="auto"/>
          </w:tcPr>
          <w:p w14:paraId="5DF4AD9B" w14:textId="77777777" w:rsidR="00721B21" w:rsidRPr="003B1F6E" w:rsidRDefault="00721B21" w:rsidP="003B1DE3">
            <w:pPr>
              <w:pStyle w:val="Textkrper"/>
              <w:jc w:val="left"/>
              <w:rPr>
                <w:b/>
              </w:rPr>
            </w:pPr>
          </w:p>
          <w:p w14:paraId="0EB507C0" w14:textId="77777777" w:rsidR="00721B21" w:rsidRDefault="00D96A6B" w:rsidP="003B1DE3">
            <w:pPr>
              <w:pStyle w:val="Textkrper"/>
              <w:jc w:val="left"/>
            </w:pPr>
            <w:r>
              <w:rPr>
                <w:b/>
              </w:rPr>
              <w:t>Anlage 2  – Tierärztliche</w:t>
            </w:r>
            <w:r w:rsidR="00721B21" w:rsidRPr="003B1F6E">
              <w:rPr>
                <w:b/>
              </w:rPr>
              <w:t xml:space="preserve"> Bescheinigung</w:t>
            </w:r>
          </w:p>
        </w:tc>
        <w:tc>
          <w:tcPr>
            <w:tcW w:w="1748" w:type="dxa"/>
            <w:shd w:val="clear" w:color="auto" w:fill="auto"/>
          </w:tcPr>
          <w:p w14:paraId="51F70E91" w14:textId="562D313D" w:rsidR="00721B21" w:rsidRDefault="00525A0E" w:rsidP="003B1DE3">
            <w:pPr>
              <w:pStyle w:val="Textkrper"/>
            </w:pPr>
            <w:r>
              <w:object w:dxaOrig="1525" w:dyaOrig="993" w14:anchorId="1EC6E48D">
                <v:shape id="_x0000_i1031" type="#_x0000_t75" style="width:76.2pt;height:49.8pt" o:ole="">
                  <v:imagedata r:id="rId16" o:title=""/>
                </v:shape>
                <o:OLEObject Type="Embed" ProgID="AcroExch.Document.DC" ShapeID="_x0000_i1031" DrawAspect="Icon" ObjectID="_1752929450" r:id="rId17"/>
              </w:object>
            </w:r>
          </w:p>
        </w:tc>
      </w:tr>
    </w:tbl>
    <w:p w14:paraId="06333D01" w14:textId="4F3AC492" w:rsidR="00686464" w:rsidRPr="00D96A6B" w:rsidRDefault="00686464" w:rsidP="00525A0E">
      <w:pPr>
        <w:tabs>
          <w:tab w:val="clear" w:pos="340"/>
          <w:tab w:val="left" w:pos="1785"/>
        </w:tabs>
      </w:pPr>
    </w:p>
    <w:sectPr w:rsidR="00686464" w:rsidRPr="00D96A6B" w:rsidSect="00AA72E1">
      <w:headerReference w:type="default" r:id="rId18"/>
      <w:footerReference w:type="default" r:id="rId1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D472" w14:textId="77777777" w:rsidR="00CD56CB" w:rsidRDefault="00CD56CB">
      <w:r>
        <w:separator/>
      </w:r>
    </w:p>
  </w:endnote>
  <w:endnote w:type="continuationSeparator" w:id="0">
    <w:p w14:paraId="46096E8B" w14:textId="77777777" w:rsidR="00CD56CB" w:rsidRDefault="00CD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FE8E" w14:textId="2F0DDCA8" w:rsidR="00F95DAB" w:rsidRDefault="003275C6">
    <w:pPr>
      <w:pStyle w:val="Fuzeile"/>
      <w:pBdr>
        <w:top w:val="single" w:sz="6" w:space="1" w:color="auto"/>
      </w:pBdr>
    </w:pPr>
    <w:r>
      <w:t xml:space="preserve">Grundsätze Kleines Deutsches Reitpferd </w:t>
    </w:r>
    <w:r w:rsidR="00AB10BB">
      <w:t xml:space="preserve">(Stand </w:t>
    </w:r>
    <w:r w:rsidR="00C5169A">
      <w:rPr>
        <w:szCs w:val="18"/>
      </w:rPr>
      <w:t>Mai</w:t>
    </w:r>
    <w:r w:rsidR="00AA72E1">
      <w:rPr>
        <w:szCs w:val="18"/>
      </w:rPr>
      <w:t xml:space="preserve"> 202</w:t>
    </w:r>
    <w:r w:rsidR="00F458F0">
      <w:rPr>
        <w:szCs w:val="18"/>
      </w:rPr>
      <w:t>3</w:t>
    </w:r>
    <w:r w:rsidR="00AB10B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69E9" w14:textId="77777777" w:rsidR="00CD56CB" w:rsidRDefault="00CD56CB">
      <w:r>
        <w:separator/>
      </w:r>
    </w:p>
  </w:footnote>
  <w:footnote w:type="continuationSeparator" w:id="0">
    <w:p w14:paraId="325AB2B0" w14:textId="77777777" w:rsidR="00CD56CB" w:rsidRDefault="00CD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F2FD" w14:textId="77777777" w:rsidR="00F95DAB" w:rsidRDefault="00F95DAB">
    <w:pPr>
      <w:pStyle w:val="Kopfzeile"/>
      <w:pBdr>
        <w:bottom w:val="single" w:sz="6" w:space="1" w:color="auto"/>
      </w:pBdr>
    </w:pPr>
    <w:r>
      <w:t>Grundsätze für Kleines Deutsches Reitpferd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D4E"/>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EA1F95"/>
    <w:multiLevelType w:val="hybridMultilevel"/>
    <w:tmpl w:val="B04E15F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149E15F0"/>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3" w15:restartNumberingAfterBreak="0">
    <w:nsid w:val="15940875"/>
    <w:multiLevelType w:val="hybridMultilevel"/>
    <w:tmpl w:val="4E22F472"/>
    <w:lvl w:ilvl="0" w:tplc="7590B884">
      <w:start w:val="1"/>
      <w:numFmt w:val="decimal"/>
      <w:lvlText w:val="%1."/>
      <w:lvlJc w:val="left"/>
      <w:pPr>
        <w:tabs>
          <w:tab w:val="num" w:pos="1070"/>
        </w:tabs>
        <w:ind w:left="10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A16CBA"/>
    <w:multiLevelType w:val="hybridMultilevel"/>
    <w:tmpl w:val="7FD21DB8"/>
    <w:lvl w:ilvl="0" w:tplc="6D782616">
      <w:start w:val="1"/>
      <w:numFmt w:val="bullet"/>
      <w:lvlText w:val=""/>
      <w:lvlJc w:val="left"/>
      <w:pPr>
        <w:tabs>
          <w:tab w:val="num" w:pos="1420"/>
        </w:tabs>
        <w:ind w:left="1400" w:hanging="340"/>
      </w:pPr>
      <w:rPr>
        <w:rFonts w:ascii="Symbol" w:hAnsi="Symbol" w:hint="default"/>
        <w:color w:val="auto"/>
        <w:sz w:val="24"/>
      </w:rPr>
    </w:lvl>
    <w:lvl w:ilvl="1" w:tplc="5EE25E74">
      <w:start w:val="1"/>
      <w:numFmt w:val="bullet"/>
      <w:lvlText w:val="-"/>
      <w:lvlJc w:val="left"/>
      <w:pPr>
        <w:tabs>
          <w:tab w:val="num" w:pos="2125"/>
        </w:tabs>
        <w:ind w:left="2125" w:hanging="705"/>
      </w:pPr>
      <w:rPr>
        <w:rFonts w:ascii="Times New Roman" w:eastAsia="MS Mincho" w:hAnsi="Times New Roman" w:cs="Times New Roman" w:hint="default"/>
      </w:r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5" w15:restartNumberingAfterBreak="0">
    <w:nsid w:val="17751515"/>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6" w15:restartNumberingAfterBreak="0">
    <w:nsid w:val="1D0632A5"/>
    <w:multiLevelType w:val="hybridMultilevel"/>
    <w:tmpl w:val="3D069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13A6B"/>
    <w:multiLevelType w:val="hybridMultilevel"/>
    <w:tmpl w:val="663C7BB4"/>
    <w:lvl w:ilvl="0" w:tplc="9072DD84">
      <w:numFmt w:val="bullet"/>
      <w:lvlText w:val="-"/>
      <w:lvlJc w:val="left"/>
      <w:pPr>
        <w:tabs>
          <w:tab w:val="num" w:pos="1040"/>
        </w:tabs>
        <w:ind w:left="1040" w:hanging="360"/>
      </w:pPr>
      <w:rPr>
        <w:rFonts w:ascii="Times New Roman" w:eastAsia="Times New Roman" w:hAnsi="Times New Roman" w:cs="Times New Roman" w:hint="default"/>
      </w:rPr>
    </w:lvl>
    <w:lvl w:ilvl="1" w:tplc="04070003">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9" w15:restartNumberingAfterBreak="0">
    <w:nsid w:val="3C5C5B7D"/>
    <w:multiLevelType w:val="hybridMultilevel"/>
    <w:tmpl w:val="1CF2DD8A"/>
    <w:lvl w:ilvl="0" w:tplc="9BFA772A">
      <w:start w:val="1"/>
      <w:numFmt w:val="bullet"/>
      <w:lvlText w:val=""/>
      <w:lvlJc w:val="left"/>
      <w:pPr>
        <w:tabs>
          <w:tab w:val="num" w:pos="360"/>
        </w:tabs>
        <w:ind w:left="340" w:hanging="340"/>
      </w:pPr>
      <w:rPr>
        <w:rFonts w:ascii="Symbol" w:hAnsi="Symbol" w:hint="default"/>
        <w:color w:val="auto"/>
        <w:sz w:val="22"/>
      </w:rPr>
    </w:lvl>
    <w:lvl w:ilvl="1" w:tplc="71A89A52">
      <w:numFmt w:val="bullet"/>
      <w:lvlText w:val="-"/>
      <w:lvlJc w:val="left"/>
      <w:pPr>
        <w:tabs>
          <w:tab w:val="num" w:pos="1362"/>
        </w:tabs>
        <w:ind w:left="1362" w:hanging="708"/>
      </w:pPr>
      <w:rPr>
        <w:rFonts w:ascii="Arial" w:eastAsia="MS Mincho" w:hAnsi="Arial" w:cs="Arial"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10" w15:restartNumberingAfterBreak="0">
    <w:nsid w:val="3CF82BA9"/>
    <w:multiLevelType w:val="hybridMultilevel"/>
    <w:tmpl w:val="30188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4303D0"/>
    <w:multiLevelType w:val="hybridMultilevel"/>
    <w:tmpl w:val="4DAC52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4F4941"/>
    <w:multiLevelType w:val="hybridMultilevel"/>
    <w:tmpl w:val="879CF7CE"/>
    <w:lvl w:ilvl="0" w:tplc="24F64280">
      <w:start w:val="6"/>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3"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24F26"/>
    <w:multiLevelType w:val="hybridMultilevel"/>
    <w:tmpl w:val="663C7BB4"/>
    <w:lvl w:ilvl="0" w:tplc="9072DD84">
      <w:numFmt w:val="bullet"/>
      <w:lvlText w:val="-"/>
      <w:lvlJc w:val="left"/>
      <w:pPr>
        <w:tabs>
          <w:tab w:val="num" w:pos="1040"/>
        </w:tabs>
        <w:ind w:left="1040" w:hanging="360"/>
      </w:pPr>
      <w:rPr>
        <w:rFonts w:ascii="Times New Roman" w:eastAsia="Times New Roman" w:hAnsi="Times New Roman" w:cs="Times New Roman" w:hint="default"/>
      </w:rPr>
    </w:lvl>
    <w:lvl w:ilvl="1" w:tplc="9072DD84">
      <w:numFmt w:val="bullet"/>
      <w:lvlText w:val="-"/>
      <w:lvlJc w:val="left"/>
      <w:pPr>
        <w:tabs>
          <w:tab w:val="num" w:pos="2120"/>
        </w:tabs>
        <w:ind w:left="2120" w:hanging="360"/>
      </w:pPr>
      <w:rPr>
        <w:rFonts w:ascii="Times New Roman" w:eastAsia="Times New Roman" w:hAnsi="Times New Roman" w:cs="Times New Roman"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6966339C"/>
    <w:multiLevelType w:val="hybridMultilevel"/>
    <w:tmpl w:val="5D5AC9DC"/>
    <w:lvl w:ilvl="0" w:tplc="528067E8">
      <w:start w:val="1"/>
      <w:numFmt w:val="bullet"/>
      <w:lvlText w:val=""/>
      <w:lvlJc w:val="left"/>
      <w:pPr>
        <w:tabs>
          <w:tab w:val="num" w:pos="1839"/>
        </w:tabs>
        <w:ind w:left="1839"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36714"/>
    <w:multiLevelType w:val="hybridMultilevel"/>
    <w:tmpl w:val="8AC091AE"/>
    <w:lvl w:ilvl="0" w:tplc="CA5CB886">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20"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2" w15:restartNumberingAfterBreak="0">
    <w:nsid w:val="71784784"/>
    <w:multiLevelType w:val="hybridMultilevel"/>
    <w:tmpl w:val="8C5882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81A6B"/>
    <w:multiLevelType w:val="hybridMultilevel"/>
    <w:tmpl w:val="6CEE770A"/>
    <w:lvl w:ilvl="0" w:tplc="0407000F">
      <w:start w:val="1"/>
      <w:numFmt w:val="decimal"/>
      <w:lvlText w:val="%1."/>
      <w:lvlJc w:val="left"/>
      <w:pPr>
        <w:tabs>
          <w:tab w:val="num" w:pos="1070"/>
        </w:tabs>
        <w:ind w:left="1070" w:hanging="360"/>
      </w:pPr>
    </w:lvl>
    <w:lvl w:ilvl="1" w:tplc="04070019">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24" w15:restartNumberingAfterBreak="0">
    <w:nsid w:val="7AB54822"/>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5" w15:restartNumberingAfterBreak="0">
    <w:nsid w:val="7E153E99"/>
    <w:multiLevelType w:val="hybridMultilevel"/>
    <w:tmpl w:val="6CEE770A"/>
    <w:lvl w:ilvl="0" w:tplc="9BFA772A">
      <w:start w:val="1"/>
      <w:numFmt w:val="bullet"/>
      <w:lvlText w:val=""/>
      <w:lvlJc w:val="left"/>
      <w:pPr>
        <w:tabs>
          <w:tab w:val="num" w:pos="1420"/>
        </w:tabs>
        <w:ind w:left="1400" w:hanging="340"/>
      </w:pPr>
      <w:rPr>
        <w:rFonts w:ascii="Symbol" w:hAnsi="Symbol" w:hint="default"/>
        <w:color w:val="auto"/>
        <w:sz w:val="22"/>
      </w:rPr>
    </w:lvl>
    <w:lvl w:ilvl="1" w:tplc="04070019">
      <w:start w:val="1"/>
      <w:numFmt w:val="lowerLetter"/>
      <w:lvlText w:val="%2."/>
      <w:lvlJc w:val="left"/>
      <w:pPr>
        <w:tabs>
          <w:tab w:val="num" w:pos="2140"/>
        </w:tabs>
        <w:ind w:left="2140" w:hanging="360"/>
      </w:pPr>
    </w:lvl>
    <w:lvl w:ilvl="2" w:tplc="0407001B" w:tentative="1">
      <w:start w:val="1"/>
      <w:numFmt w:val="lowerRoman"/>
      <w:lvlText w:val="%3."/>
      <w:lvlJc w:val="right"/>
      <w:pPr>
        <w:tabs>
          <w:tab w:val="num" w:pos="2860"/>
        </w:tabs>
        <w:ind w:left="2860" w:hanging="180"/>
      </w:pPr>
    </w:lvl>
    <w:lvl w:ilvl="3" w:tplc="0407000F" w:tentative="1">
      <w:start w:val="1"/>
      <w:numFmt w:val="decimal"/>
      <w:lvlText w:val="%4."/>
      <w:lvlJc w:val="left"/>
      <w:pPr>
        <w:tabs>
          <w:tab w:val="num" w:pos="3580"/>
        </w:tabs>
        <w:ind w:left="3580" w:hanging="360"/>
      </w:pPr>
    </w:lvl>
    <w:lvl w:ilvl="4" w:tplc="04070019" w:tentative="1">
      <w:start w:val="1"/>
      <w:numFmt w:val="lowerLetter"/>
      <w:lvlText w:val="%5."/>
      <w:lvlJc w:val="left"/>
      <w:pPr>
        <w:tabs>
          <w:tab w:val="num" w:pos="4300"/>
        </w:tabs>
        <w:ind w:left="4300" w:hanging="360"/>
      </w:pPr>
    </w:lvl>
    <w:lvl w:ilvl="5" w:tplc="0407001B" w:tentative="1">
      <w:start w:val="1"/>
      <w:numFmt w:val="lowerRoman"/>
      <w:lvlText w:val="%6."/>
      <w:lvlJc w:val="right"/>
      <w:pPr>
        <w:tabs>
          <w:tab w:val="num" w:pos="5020"/>
        </w:tabs>
        <w:ind w:left="5020" w:hanging="180"/>
      </w:pPr>
    </w:lvl>
    <w:lvl w:ilvl="6" w:tplc="0407000F" w:tentative="1">
      <w:start w:val="1"/>
      <w:numFmt w:val="decimal"/>
      <w:lvlText w:val="%7."/>
      <w:lvlJc w:val="left"/>
      <w:pPr>
        <w:tabs>
          <w:tab w:val="num" w:pos="5740"/>
        </w:tabs>
        <w:ind w:left="5740" w:hanging="360"/>
      </w:pPr>
    </w:lvl>
    <w:lvl w:ilvl="7" w:tplc="04070019" w:tentative="1">
      <w:start w:val="1"/>
      <w:numFmt w:val="lowerLetter"/>
      <w:lvlText w:val="%8."/>
      <w:lvlJc w:val="left"/>
      <w:pPr>
        <w:tabs>
          <w:tab w:val="num" w:pos="6460"/>
        </w:tabs>
        <w:ind w:left="6460" w:hanging="360"/>
      </w:pPr>
    </w:lvl>
    <w:lvl w:ilvl="8" w:tplc="0407001B" w:tentative="1">
      <w:start w:val="1"/>
      <w:numFmt w:val="lowerRoman"/>
      <w:lvlText w:val="%9."/>
      <w:lvlJc w:val="right"/>
      <w:pPr>
        <w:tabs>
          <w:tab w:val="num" w:pos="7180"/>
        </w:tabs>
        <w:ind w:left="7180" w:hanging="180"/>
      </w:pPr>
    </w:lvl>
  </w:abstractNum>
  <w:num w:numId="1" w16cid:durableId="1429423038">
    <w:abstractNumId w:val="15"/>
  </w:num>
  <w:num w:numId="2" w16cid:durableId="117528529">
    <w:abstractNumId w:val="20"/>
  </w:num>
  <w:num w:numId="3" w16cid:durableId="1235509006">
    <w:abstractNumId w:val="14"/>
  </w:num>
  <w:num w:numId="4" w16cid:durableId="855078966">
    <w:abstractNumId w:val="21"/>
  </w:num>
  <w:num w:numId="5" w16cid:durableId="1808619567">
    <w:abstractNumId w:val="11"/>
  </w:num>
  <w:num w:numId="6" w16cid:durableId="1400249620">
    <w:abstractNumId w:val="12"/>
  </w:num>
  <w:num w:numId="7" w16cid:durableId="1694384195">
    <w:abstractNumId w:val="19"/>
  </w:num>
  <w:num w:numId="8" w16cid:durableId="209500519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31667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439666">
    <w:abstractNumId w:val="1"/>
  </w:num>
  <w:num w:numId="11" w16cid:durableId="1295595718">
    <w:abstractNumId w:val="16"/>
  </w:num>
  <w:num w:numId="12" w16cid:durableId="1048381206">
    <w:abstractNumId w:val="18"/>
  </w:num>
  <w:num w:numId="13" w16cid:durableId="1865747365">
    <w:abstractNumId w:val="23"/>
  </w:num>
  <w:num w:numId="14" w16cid:durableId="89933621">
    <w:abstractNumId w:val="5"/>
  </w:num>
  <w:num w:numId="15" w16cid:durableId="989210247">
    <w:abstractNumId w:val="24"/>
  </w:num>
  <w:num w:numId="16" w16cid:durableId="1637836298">
    <w:abstractNumId w:val="2"/>
  </w:num>
  <w:num w:numId="17" w16cid:durableId="2127774659">
    <w:abstractNumId w:val="4"/>
  </w:num>
  <w:num w:numId="18" w16cid:durableId="1372413686">
    <w:abstractNumId w:val="25"/>
  </w:num>
  <w:num w:numId="19" w16cid:durableId="151788200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5906218">
    <w:abstractNumId w:val="8"/>
  </w:num>
  <w:num w:numId="21" w16cid:durableId="8014634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90008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273958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4897008">
    <w:abstractNumId w:val="6"/>
  </w:num>
  <w:num w:numId="25" w16cid:durableId="1911187314">
    <w:abstractNumId w:val="9"/>
  </w:num>
  <w:num w:numId="26" w16cid:durableId="1486361317">
    <w:abstractNumId w:val="17"/>
  </w:num>
  <w:num w:numId="27" w16cid:durableId="632364455">
    <w:abstractNumId w:val="7"/>
  </w:num>
  <w:num w:numId="28" w16cid:durableId="1889296948">
    <w:abstractNumId w:val="10"/>
  </w:num>
  <w:num w:numId="29" w16cid:durableId="328219020">
    <w:abstractNumId w:val="3"/>
  </w:num>
  <w:num w:numId="30" w16cid:durableId="2048676345">
    <w:abstractNumId w:val="13"/>
  </w:num>
  <w:num w:numId="31" w16cid:durableId="1957708530">
    <w:abstractNumId w:val="0"/>
  </w:num>
  <w:num w:numId="32" w16cid:durableId="19203613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e-DE" w:vendorID="64" w:dllVersion="0" w:nlCheck="1" w:checkStyle="0"/>
  <w:proofState w:spelling="clean"/>
  <w:attachedTemplate r:id="rId1"/>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CF"/>
    <w:rsid w:val="000455A3"/>
    <w:rsid w:val="000732F9"/>
    <w:rsid w:val="00083C2A"/>
    <w:rsid w:val="00094766"/>
    <w:rsid w:val="00094A81"/>
    <w:rsid w:val="000A045E"/>
    <w:rsid w:val="000B305F"/>
    <w:rsid w:val="000C253D"/>
    <w:rsid w:val="000E0851"/>
    <w:rsid w:val="000F49E6"/>
    <w:rsid w:val="00110303"/>
    <w:rsid w:val="00122376"/>
    <w:rsid w:val="00127C95"/>
    <w:rsid w:val="00144D3C"/>
    <w:rsid w:val="00160767"/>
    <w:rsid w:val="001762EF"/>
    <w:rsid w:val="0018194C"/>
    <w:rsid w:val="0019707D"/>
    <w:rsid w:val="001B0FAD"/>
    <w:rsid w:val="001E1CFF"/>
    <w:rsid w:val="001E402D"/>
    <w:rsid w:val="00241139"/>
    <w:rsid w:val="00241C78"/>
    <w:rsid w:val="00264FA5"/>
    <w:rsid w:val="002663BA"/>
    <w:rsid w:val="002A7933"/>
    <w:rsid w:val="002B6968"/>
    <w:rsid w:val="002D588B"/>
    <w:rsid w:val="003242B5"/>
    <w:rsid w:val="00324D80"/>
    <w:rsid w:val="003275C6"/>
    <w:rsid w:val="0033087F"/>
    <w:rsid w:val="003479B0"/>
    <w:rsid w:val="003B1DE3"/>
    <w:rsid w:val="003C6160"/>
    <w:rsid w:val="003E2CA5"/>
    <w:rsid w:val="00431D63"/>
    <w:rsid w:val="00431F0A"/>
    <w:rsid w:val="00481025"/>
    <w:rsid w:val="004C5FA1"/>
    <w:rsid w:val="004D253D"/>
    <w:rsid w:val="004D515C"/>
    <w:rsid w:val="004D556F"/>
    <w:rsid w:val="004E5881"/>
    <w:rsid w:val="004E7AC3"/>
    <w:rsid w:val="0050577A"/>
    <w:rsid w:val="00516C06"/>
    <w:rsid w:val="00525A0E"/>
    <w:rsid w:val="00573E78"/>
    <w:rsid w:val="005824C1"/>
    <w:rsid w:val="005A73CF"/>
    <w:rsid w:val="00621F23"/>
    <w:rsid w:val="00627453"/>
    <w:rsid w:val="006338F3"/>
    <w:rsid w:val="00635F4B"/>
    <w:rsid w:val="00686464"/>
    <w:rsid w:val="00687F1B"/>
    <w:rsid w:val="00697117"/>
    <w:rsid w:val="00713086"/>
    <w:rsid w:val="007139C2"/>
    <w:rsid w:val="00716EAB"/>
    <w:rsid w:val="00721B21"/>
    <w:rsid w:val="00726C01"/>
    <w:rsid w:val="007404DB"/>
    <w:rsid w:val="007452B7"/>
    <w:rsid w:val="00763FA7"/>
    <w:rsid w:val="00766FC0"/>
    <w:rsid w:val="00781E94"/>
    <w:rsid w:val="007923CC"/>
    <w:rsid w:val="007A068A"/>
    <w:rsid w:val="007D3585"/>
    <w:rsid w:val="007F63A4"/>
    <w:rsid w:val="00824A8D"/>
    <w:rsid w:val="00860531"/>
    <w:rsid w:val="00883E06"/>
    <w:rsid w:val="008A0E30"/>
    <w:rsid w:val="008C1D33"/>
    <w:rsid w:val="008D77C4"/>
    <w:rsid w:val="00911B81"/>
    <w:rsid w:val="00913415"/>
    <w:rsid w:val="00913F73"/>
    <w:rsid w:val="00924DD7"/>
    <w:rsid w:val="00930D9C"/>
    <w:rsid w:val="00941531"/>
    <w:rsid w:val="00990587"/>
    <w:rsid w:val="009920D3"/>
    <w:rsid w:val="009A6D9D"/>
    <w:rsid w:val="009C2736"/>
    <w:rsid w:val="009D499A"/>
    <w:rsid w:val="009E0528"/>
    <w:rsid w:val="009E26FA"/>
    <w:rsid w:val="009E742D"/>
    <w:rsid w:val="009F1995"/>
    <w:rsid w:val="009F4C22"/>
    <w:rsid w:val="00A10646"/>
    <w:rsid w:val="00A15F40"/>
    <w:rsid w:val="00A471D6"/>
    <w:rsid w:val="00A64207"/>
    <w:rsid w:val="00A91195"/>
    <w:rsid w:val="00AA72E1"/>
    <w:rsid w:val="00AB10BB"/>
    <w:rsid w:val="00AE3531"/>
    <w:rsid w:val="00B064F0"/>
    <w:rsid w:val="00B27FB4"/>
    <w:rsid w:val="00B716CD"/>
    <w:rsid w:val="00B769C8"/>
    <w:rsid w:val="00BC60A3"/>
    <w:rsid w:val="00BD3219"/>
    <w:rsid w:val="00C40F9C"/>
    <w:rsid w:val="00C5169A"/>
    <w:rsid w:val="00C72F3C"/>
    <w:rsid w:val="00C874DB"/>
    <w:rsid w:val="00CA6FE4"/>
    <w:rsid w:val="00CB025B"/>
    <w:rsid w:val="00CB5B8A"/>
    <w:rsid w:val="00CD56CB"/>
    <w:rsid w:val="00CD67E6"/>
    <w:rsid w:val="00CE0872"/>
    <w:rsid w:val="00CF5F60"/>
    <w:rsid w:val="00D27921"/>
    <w:rsid w:val="00D31556"/>
    <w:rsid w:val="00D44DBC"/>
    <w:rsid w:val="00D86969"/>
    <w:rsid w:val="00D96A6B"/>
    <w:rsid w:val="00DC60F4"/>
    <w:rsid w:val="00E24FD1"/>
    <w:rsid w:val="00E32A36"/>
    <w:rsid w:val="00E643A3"/>
    <w:rsid w:val="00E85B71"/>
    <w:rsid w:val="00E90910"/>
    <w:rsid w:val="00E91E7A"/>
    <w:rsid w:val="00EC056E"/>
    <w:rsid w:val="00ED7F19"/>
    <w:rsid w:val="00EF1FDE"/>
    <w:rsid w:val="00F25591"/>
    <w:rsid w:val="00F44CCE"/>
    <w:rsid w:val="00F458F0"/>
    <w:rsid w:val="00F47055"/>
    <w:rsid w:val="00F517D1"/>
    <w:rsid w:val="00F60A55"/>
    <w:rsid w:val="00F744DE"/>
    <w:rsid w:val="00F95DAB"/>
    <w:rsid w:val="00FB12BE"/>
    <w:rsid w:val="00FB4F1F"/>
    <w:rsid w:val="00FC5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D1351"/>
  <w15:chartTrackingRefBased/>
  <w15:docId w15:val="{8EBD2C4D-15F2-4CEE-8081-8BCAE07A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0872"/>
    <w:pPr>
      <w:tabs>
        <w:tab w:val="left" w:pos="340"/>
      </w:tabs>
      <w:jc w:val="both"/>
    </w:pPr>
    <w:rPr>
      <w:rFonts w:ascii="Arial" w:hAnsi="Arial"/>
      <w:sz w:val="22"/>
      <w:szCs w:val="24"/>
    </w:rPr>
  </w:style>
  <w:style w:type="paragraph" w:styleId="berschrift1">
    <w:name w:val="heading 1"/>
    <w:basedOn w:val="Standard"/>
    <w:next w:val="Standard"/>
    <w:qFormat/>
    <w:pPr>
      <w:keepNext/>
      <w:spacing w:before="240" w:after="60" w:line="360" w:lineRule="auto"/>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link w:val="berschrift9Zchn"/>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semiHidden/>
    <w:pPr>
      <w:ind w:left="340"/>
    </w:pPr>
    <w:rPr>
      <w:rFonts w:eastAsia="MS Mincho"/>
    </w:rPr>
  </w:style>
  <w:style w:type="paragraph" w:styleId="Textkrper-Einzug2">
    <w:name w:val="Body Text Indent 2"/>
    <w:basedOn w:val="Standard"/>
    <w:semiHidden/>
    <w:pPr>
      <w:ind w:left="340"/>
    </w:pPr>
    <w:rPr>
      <w:rFonts w:eastAsia="MS Mincho"/>
    </w:rPr>
  </w:style>
  <w:style w:type="character" w:styleId="Hyperlink">
    <w:name w:val="Hyperlink"/>
    <w:semiHidden/>
    <w:rPr>
      <w:rFonts w:ascii="Arial" w:hAnsi="Arial"/>
      <w:strike w:val="0"/>
      <w:dstrike w:val="0"/>
      <w:color w:val="0000FF"/>
      <w:sz w:val="22"/>
      <w:u w:val="none"/>
      <w:effect w:val="none"/>
    </w:rPr>
  </w:style>
  <w:style w:type="character" w:styleId="BesuchterLink">
    <w:name w:val="FollowedHyperlink"/>
    <w:semiHidden/>
    <w:rPr>
      <w:color w:val="800080"/>
      <w:u w:val="single"/>
    </w:rPr>
  </w:style>
  <w:style w:type="paragraph" w:styleId="Textkrper">
    <w:name w:val="Body Text"/>
    <w:basedOn w:val="Standard"/>
    <w:link w:val="TextkrperZchn"/>
    <w:semiHidden/>
    <w:rPr>
      <w:rFonts w:eastAsia="MS Mincho"/>
    </w:rPr>
  </w:style>
  <w:style w:type="paragraph" w:styleId="Textkrper-Einzug3">
    <w:name w:val="Body Text Indent 3"/>
    <w:basedOn w:val="Standard"/>
    <w:semiHidden/>
    <w:pPr>
      <w:ind w:left="340"/>
    </w:pPr>
    <w:rPr>
      <w:rFonts w:eastAsia="MS Mincho"/>
    </w:rPr>
  </w:style>
  <w:style w:type="paragraph" w:styleId="Textkrper2">
    <w:name w:val="Body Text 2"/>
    <w:basedOn w:val="Standard"/>
    <w:semiHidden/>
    <w:rPr>
      <w:rFonts w:eastAsia="MS Mincho"/>
      <w:b/>
      <w:bCs/>
      <w:i/>
      <w:iCs/>
    </w:rPr>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semiHidden/>
    <w:rPr>
      <w:rFonts w:ascii="Arial" w:hAnsi="Arial"/>
      <w:sz w:val="16"/>
      <w:szCs w:val="16"/>
    </w:rPr>
  </w:style>
  <w:style w:type="paragraph" w:customStyle="1" w:styleId="Textkrper-Einzug21">
    <w:name w:val="Textkörper-Einzug 21"/>
    <w:basedOn w:val="Standard"/>
    <w:pPr>
      <w:overflowPunct w:val="0"/>
      <w:autoSpaceDE w:val="0"/>
      <w:autoSpaceDN w:val="0"/>
      <w:adjustRightInd w:val="0"/>
      <w:ind w:left="340"/>
      <w:textAlignment w:val="baseline"/>
    </w:pPr>
    <w:rPr>
      <w:szCs w:val="20"/>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berschrift9Zchn">
    <w:name w:val="Überschrift 9 Zchn"/>
    <w:link w:val="berschrift9"/>
    <w:rsid w:val="00766FC0"/>
    <w:rPr>
      <w:rFonts w:ascii="Arial" w:hAnsi="Arial" w:cs="Arial"/>
      <w:sz w:val="10"/>
      <w:szCs w:val="22"/>
    </w:rPr>
  </w:style>
  <w:style w:type="character" w:customStyle="1" w:styleId="TextkrperZchn">
    <w:name w:val="Textkörper Zchn"/>
    <w:link w:val="Textkrper"/>
    <w:semiHidden/>
    <w:rsid w:val="00C40F9C"/>
    <w:rPr>
      <w:rFonts w:ascii="Arial" w:eastAsia="MS Mincho" w:hAnsi="Arial"/>
      <w:sz w:val="22"/>
      <w:szCs w:val="24"/>
    </w:rPr>
  </w:style>
  <w:style w:type="table" w:styleId="Tabellenraster">
    <w:name w:val="Table Grid"/>
    <w:basedOn w:val="NormaleTabelle"/>
    <w:uiPriority w:val="39"/>
    <w:rsid w:val="0014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0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0582">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335039627">
      <w:bodyDiv w:val="1"/>
      <w:marLeft w:val="0"/>
      <w:marRight w:val="0"/>
      <w:marTop w:val="0"/>
      <w:marBottom w:val="0"/>
      <w:divBdr>
        <w:top w:val="none" w:sz="0" w:space="0" w:color="auto"/>
        <w:left w:val="none" w:sz="0" w:space="0" w:color="auto"/>
        <w:bottom w:val="none" w:sz="0" w:space="0" w:color="auto"/>
        <w:right w:val="none" w:sz="0" w:space="0" w:color="auto"/>
      </w:divBdr>
    </w:div>
    <w:div w:id="505826957">
      <w:bodyDiv w:val="1"/>
      <w:marLeft w:val="0"/>
      <w:marRight w:val="0"/>
      <w:marTop w:val="0"/>
      <w:marBottom w:val="0"/>
      <w:divBdr>
        <w:top w:val="none" w:sz="0" w:space="0" w:color="auto"/>
        <w:left w:val="none" w:sz="0" w:space="0" w:color="auto"/>
        <w:bottom w:val="none" w:sz="0" w:space="0" w:color="auto"/>
        <w:right w:val="none" w:sz="0" w:space="0" w:color="auto"/>
      </w:divBdr>
    </w:div>
    <w:div w:id="773787806">
      <w:bodyDiv w:val="1"/>
      <w:marLeft w:val="0"/>
      <w:marRight w:val="0"/>
      <w:marTop w:val="0"/>
      <w:marBottom w:val="0"/>
      <w:divBdr>
        <w:top w:val="none" w:sz="0" w:space="0" w:color="auto"/>
        <w:left w:val="none" w:sz="0" w:space="0" w:color="auto"/>
        <w:bottom w:val="none" w:sz="0" w:space="0" w:color="auto"/>
        <w:right w:val="none" w:sz="0" w:space="0" w:color="auto"/>
      </w:divBdr>
    </w:div>
    <w:div w:id="1256014495">
      <w:bodyDiv w:val="1"/>
      <w:marLeft w:val="0"/>
      <w:marRight w:val="0"/>
      <w:marTop w:val="0"/>
      <w:marBottom w:val="0"/>
      <w:divBdr>
        <w:top w:val="none" w:sz="0" w:space="0" w:color="auto"/>
        <w:left w:val="none" w:sz="0" w:space="0" w:color="auto"/>
        <w:bottom w:val="none" w:sz="0" w:space="0" w:color="auto"/>
        <w:right w:val="none" w:sz="0" w:space="0" w:color="auto"/>
      </w:divBdr>
    </w:div>
    <w:div w:id="1278022294">
      <w:bodyDiv w:val="1"/>
      <w:marLeft w:val="0"/>
      <w:marRight w:val="0"/>
      <w:marTop w:val="0"/>
      <w:marBottom w:val="0"/>
      <w:divBdr>
        <w:top w:val="none" w:sz="0" w:space="0" w:color="auto"/>
        <w:left w:val="none" w:sz="0" w:space="0" w:color="auto"/>
        <w:bottom w:val="none" w:sz="0" w:space="0" w:color="auto"/>
        <w:right w:val="none" w:sz="0" w:space="0" w:color="auto"/>
      </w:divBdr>
    </w:div>
    <w:div w:id="1466655002">
      <w:bodyDiv w:val="1"/>
      <w:marLeft w:val="0"/>
      <w:marRight w:val="0"/>
      <w:marTop w:val="0"/>
      <w:marBottom w:val="0"/>
      <w:divBdr>
        <w:top w:val="none" w:sz="0" w:space="0" w:color="auto"/>
        <w:left w:val="none" w:sz="0" w:space="0" w:color="auto"/>
        <w:bottom w:val="none" w:sz="0" w:space="0" w:color="auto"/>
        <w:right w:val="none" w:sz="0" w:space="0" w:color="auto"/>
      </w:divBdr>
    </w:div>
    <w:div w:id="20084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erd-leistungspruefung.de"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Template>
  <TotalTime>0</TotalTime>
  <Pages>1</Pages>
  <Words>4163</Words>
  <Characters>26227</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Deutsches Reitpony</vt:lpstr>
    </vt:vector>
  </TitlesOfParts>
  <Company>FN</Company>
  <LinksUpToDate>false</LinksUpToDate>
  <CharactersWithSpaces>30330</CharactersWithSpaces>
  <SharedDoc>false</SharedDoc>
  <HLinks>
    <vt:vector size="54" baseType="variant">
      <vt:variant>
        <vt:i4>2621497</vt:i4>
      </vt:variant>
      <vt:variant>
        <vt:i4>24</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21</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18</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15</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12</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9</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6</vt:i4>
      </vt:variant>
      <vt:variant>
        <vt:i4>0</vt:i4>
      </vt:variant>
      <vt:variant>
        <vt:i4>5</vt:i4>
      </vt:variant>
      <vt:variant>
        <vt:lpwstr>\\fn-data\Groups\Zucht\ZVO\2014 ZVO Beschluss Dezember 2014 - aktuell\Dateien\D Anlagen.doc</vt:lpwstr>
      </vt:variant>
      <vt:variant>
        <vt:lpwstr>Liste</vt:lpwstr>
      </vt:variant>
      <vt:variant>
        <vt:i4>7864363</vt:i4>
      </vt:variant>
      <vt:variant>
        <vt:i4>3</vt:i4>
      </vt:variant>
      <vt:variant>
        <vt:i4>0</vt:i4>
      </vt:variant>
      <vt:variant>
        <vt:i4>5</vt:i4>
      </vt:variant>
      <vt:variant>
        <vt:lpwstr>http://www.pferd-leistungspruefung.de/</vt:lpwstr>
      </vt:variant>
      <vt:variant>
        <vt:lpwstr/>
      </vt:variant>
      <vt:variant>
        <vt:i4>2621497</vt:i4>
      </vt:variant>
      <vt:variant>
        <vt:i4>0</vt:i4>
      </vt:variant>
      <vt:variant>
        <vt:i4>0</vt:i4>
      </vt:variant>
      <vt:variant>
        <vt:i4>5</vt:i4>
      </vt:variant>
      <vt:variant>
        <vt:lpwstr>\\fn-data\Groups\Zucht\ZVO\2014 ZVO Beschluss Dezember 2014 - aktuell\Dateien\D Anlagen.doc</vt:lpwstr>
      </vt:variant>
      <vt:variant>
        <vt:lpwstr>Liste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Reitpony</dc:title>
  <dc:subject/>
  <dc:creator>Dr. Teresa Dohms-Warnecke</dc:creator>
  <cp:keywords/>
  <dc:description/>
  <cp:lastModifiedBy>Dohms, Dr. Teresa</cp:lastModifiedBy>
  <cp:revision>6</cp:revision>
  <cp:lastPrinted>2010-07-23T09:39:00Z</cp:lastPrinted>
  <dcterms:created xsi:type="dcterms:W3CDTF">2022-07-19T14:56:00Z</dcterms:created>
  <dcterms:modified xsi:type="dcterms:W3CDTF">2023-08-07T14:04:00Z</dcterms:modified>
</cp:coreProperties>
</file>